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Wymagania edukacyjne na poszczególne oceny. Planeta Nowa 6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2"/>
        <w:gridCol w:w="3003"/>
        <w:gridCol w:w="3003"/>
        <w:gridCol w:w="3003"/>
        <w:gridCol w:w="3003"/>
        <w:tblGridChange w:id="0">
          <w:tblGrid>
            <w:gridCol w:w="3002"/>
            <w:gridCol w:w="3003"/>
            <w:gridCol w:w="3003"/>
            <w:gridCol w:w="3003"/>
            <w:gridCol w:w="3003"/>
          </w:tblGrid>
        </w:tblGridChange>
      </w:tblGrid>
      <w:tr>
        <w:trPr>
          <w:trHeight w:val="283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Wymagania na poszczególne oceny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(ocena dopuszczająca)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(ocena dostateczna)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(ocena dobra)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(ocena bardzo dobra)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(ocena celująca)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5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left="172" w:right="-28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Półrocze pierwsze</w:t>
            </w:r>
          </w:p>
          <w:p w:rsidR="00000000" w:rsidDel="00000000" w:rsidP="00000000" w:rsidRDefault="00000000" w:rsidRPr="00000000" w14:paraId="00000018">
            <w:pPr>
              <w:ind w:left="172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 Współrzędne geograficzne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1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wskazuje na mapie lub na globusie równik, południki 0° i 180° oraz półkule: południową, północną, wschodnią i zachodnią</w:t>
            </w:r>
          </w:p>
          <w:p w:rsidR="00000000" w:rsidDel="00000000" w:rsidP="00000000" w:rsidRDefault="00000000" w:rsidRPr="00000000" w14:paraId="0000001F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symbole oznaczające kierunki geograficzne</w:t>
            </w:r>
          </w:p>
          <w:p w:rsidR="00000000" w:rsidDel="00000000" w:rsidP="00000000" w:rsidRDefault="00000000" w:rsidRPr="00000000" w14:paraId="00000020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wyjaśnia, do czego służą współrzędne geograficzne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22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cechy południków i równoleżników</w:t>
            </w:r>
          </w:p>
          <w:p w:rsidR="00000000" w:rsidDel="00000000" w:rsidP="00000000" w:rsidRDefault="00000000" w:rsidRPr="00000000" w14:paraId="00000023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wartości południków i równoleżników w miarach kątowych</w:t>
            </w:r>
          </w:p>
          <w:p w:rsidR="00000000" w:rsidDel="00000000" w:rsidP="00000000" w:rsidRDefault="00000000" w:rsidRPr="00000000" w14:paraId="00000024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znaczenie terminów: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długość geograficzna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szerokość geograficzna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znaczenie terminów: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rozciągłość południkowa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rozciągłość równoleżnikowa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27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odczytuje szerokość geograficzną i długość geograficzną wybranych punktów na globusie i mapie</w:t>
            </w:r>
          </w:p>
          <w:p w:rsidR="00000000" w:rsidDel="00000000" w:rsidP="00000000" w:rsidRDefault="00000000" w:rsidRPr="00000000" w14:paraId="00000028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odszukuje obiekty na mapie na podstawie podanych współrzędnych geograficznych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2A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określa położenie matematycznogeograficzne punktów i obszarów na mapie świata i mapie Europy</w:t>
            </w:r>
          </w:p>
          <w:p w:rsidR="00000000" w:rsidDel="00000000" w:rsidP="00000000" w:rsidRDefault="00000000" w:rsidRPr="00000000" w14:paraId="0000002B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wyznacza współrzędne geograficzne na podstawie mapy drogowej</w:t>
            </w:r>
          </w:p>
          <w:p w:rsidR="00000000" w:rsidDel="00000000" w:rsidP="00000000" w:rsidRDefault="00000000" w:rsidRPr="00000000" w14:paraId="0000002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oblicza rozciągłość południkową i rozciągłość równoleżnikową wybranych obszarów na Ziemi</w:t>
            </w:r>
          </w:p>
          <w:p w:rsidR="00000000" w:rsidDel="00000000" w:rsidP="00000000" w:rsidRDefault="00000000" w:rsidRPr="00000000" w14:paraId="0000002D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wyznacza współrzędne geograficzne punktu, w którym się znajduje, za pomocą aplikacji obsługującej mapy w smartfonie  lub komputerze</w:t>
            </w:r>
          </w:p>
          <w:p w:rsidR="00000000" w:rsidDel="00000000" w:rsidP="00000000" w:rsidRDefault="00000000" w:rsidRPr="00000000" w14:paraId="0000002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30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wyznacza w terenie współrzędne geograficzne dowolnych punktów za pomocą mapy i odbiornika GPS</w:t>
            </w:r>
          </w:p>
        </w:tc>
      </w:tr>
      <w:tr>
        <w:trPr>
          <w:trHeight w:val="283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1">
            <w:pPr>
              <w:ind w:left="172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 Ruchy Ziemi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37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rodzaje ciał niebieskich znajdujących się w Układzie Słonecznym</w:t>
            </w:r>
          </w:p>
          <w:p w:rsidR="00000000" w:rsidDel="00000000" w:rsidP="00000000" w:rsidRDefault="00000000" w:rsidRPr="00000000" w14:paraId="00000038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planety Układu Słonecznego w kolejności od znajdującej się najbliżej Słońca do tej, która jest położona najdalej </w:t>
            </w:r>
          </w:p>
          <w:p w:rsidR="00000000" w:rsidDel="00000000" w:rsidP="00000000" w:rsidRDefault="00000000" w:rsidRPr="00000000" w14:paraId="00000039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wyjaśnia, na czym polega ruch obrotowy Ziemi</w:t>
            </w:r>
          </w:p>
          <w:p w:rsidR="00000000" w:rsidDel="00000000" w:rsidP="00000000" w:rsidRDefault="00000000" w:rsidRPr="00000000" w14:paraId="0000003A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znaczenie terminu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górowanie Słońca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określa czas trwania ruchu obrotowego</w:t>
            </w:r>
          </w:p>
          <w:p w:rsidR="00000000" w:rsidDel="00000000" w:rsidP="00000000" w:rsidRDefault="00000000" w:rsidRPr="00000000" w14:paraId="0000003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demonstruje ruch obrotowy Ziemi przy użyciu modeli</w:t>
            </w:r>
          </w:p>
          <w:p w:rsidR="00000000" w:rsidDel="00000000" w:rsidP="00000000" w:rsidRDefault="00000000" w:rsidRPr="00000000" w14:paraId="0000003D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wyjaśnia, na czym polega ruch obiegowy Ziemi</w:t>
            </w:r>
          </w:p>
          <w:p w:rsidR="00000000" w:rsidDel="00000000" w:rsidP="00000000" w:rsidRDefault="00000000" w:rsidRPr="00000000" w14:paraId="0000003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demonstruje ruch obiegowy Ziemi przy użyciu modeli</w:t>
            </w:r>
          </w:p>
          <w:p w:rsidR="00000000" w:rsidDel="00000000" w:rsidP="00000000" w:rsidRDefault="00000000" w:rsidRPr="00000000" w14:paraId="0000003F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daty rozpoczęcia astronomicznych pór roku</w:t>
            </w:r>
          </w:p>
          <w:p w:rsidR="00000000" w:rsidDel="00000000" w:rsidP="00000000" w:rsidRDefault="00000000" w:rsidRPr="00000000" w14:paraId="00000040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wskazuje na globusie i mapie strefy oświetlenia Ziemi</w:t>
            </w:r>
          </w:p>
          <w:p w:rsidR="00000000" w:rsidDel="00000000" w:rsidP="00000000" w:rsidRDefault="00000000" w:rsidRPr="00000000" w14:paraId="00000041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43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znaczenie terminów: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gwiazda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planeta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planetoida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meteor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meteoryt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kometa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różnicę między gwiazdą a planetą</w:t>
            </w:r>
          </w:p>
          <w:p w:rsidR="00000000" w:rsidDel="00000000" w:rsidP="00000000" w:rsidRDefault="00000000" w:rsidRPr="00000000" w14:paraId="00000045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cechy ruchu obrotowego Ziemi</w:t>
            </w:r>
          </w:p>
          <w:p w:rsidR="00000000" w:rsidDel="00000000" w:rsidP="00000000" w:rsidRDefault="00000000" w:rsidRPr="00000000" w14:paraId="00000046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występowanie dnia i nocy jako głównego następstwo ruchu</w:t>
            </w:r>
          </w:p>
          <w:p w:rsidR="00000000" w:rsidDel="00000000" w:rsidP="00000000" w:rsidRDefault="00000000" w:rsidRPr="00000000" w14:paraId="00000047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obrotowego</w:t>
            </w:r>
          </w:p>
          <w:p w:rsidR="00000000" w:rsidDel="00000000" w:rsidP="00000000" w:rsidRDefault="00000000" w:rsidRPr="00000000" w14:paraId="00000048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cechy ruchu obiegowego Ziemi</w:t>
            </w:r>
          </w:p>
          <w:p w:rsidR="00000000" w:rsidDel="00000000" w:rsidP="00000000" w:rsidRDefault="00000000" w:rsidRPr="00000000" w14:paraId="00000049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strefy oświetlenia Ziemi i wskazuje ich granice na mapie lub globusie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4B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rozpoznaje rodzaje ciał niebieskich przedstawionych na ilustracji</w:t>
            </w:r>
          </w:p>
          <w:p w:rsidR="00000000" w:rsidDel="00000000" w:rsidP="00000000" w:rsidRDefault="00000000" w:rsidRPr="00000000" w14:paraId="0000004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opisuje dzienną wędrówkę Słońca po niebie, posługując się ilustracją lub planszą</w:t>
            </w:r>
          </w:p>
          <w:p w:rsidR="00000000" w:rsidDel="00000000" w:rsidP="00000000" w:rsidRDefault="00000000" w:rsidRPr="00000000" w14:paraId="0000004D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wędrówkę Słońca po niebie w różnych porach roku na podstawie ilustracji</w:t>
            </w:r>
          </w:p>
          <w:p w:rsidR="00000000" w:rsidDel="00000000" w:rsidP="00000000" w:rsidRDefault="00000000" w:rsidRPr="00000000" w14:paraId="0000004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przebieg linii zmiany daty</w:t>
            </w:r>
          </w:p>
          <w:p w:rsidR="00000000" w:rsidDel="00000000" w:rsidP="00000000" w:rsidRDefault="00000000" w:rsidRPr="00000000" w14:paraId="0000004F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zmiany w oświetleniu Ziemi w pierwszych dniach astronomicznych pór roku na podstawie ilustracji</w:t>
            </w:r>
          </w:p>
          <w:p w:rsidR="00000000" w:rsidDel="00000000" w:rsidP="00000000" w:rsidRDefault="00000000" w:rsidRPr="00000000" w14:paraId="00000050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następstwa ruchu obiegowego Ziemi</w:t>
            </w:r>
          </w:p>
          <w:p w:rsidR="00000000" w:rsidDel="00000000" w:rsidP="00000000" w:rsidRDefault="00000000" w:rsidRPr="00000000" w14:paraId="00000051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wyjaśnia, na jakiej podstawie wyróżnia się strefy oświetlenia Ziemi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53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opisuje budowę Układu Słonecznego</w:t>
            </w:r>
          </w:p>
          <w:p w:rsidR="00000000" w:rsidDel="00000000" w:rsidP="00000000" w:rsidRDefault="00000000" w:rsidRPr="00000000" w14:paraId="00000054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zależność między kątem padania promieni słonecznych a długością cienia gnomonu lub drzewa na podstawie ilustracji</w:t>
            </w:r>
          </w:p>
          <w:p w:rsidR="00000000" w:rsidDel="00000000" w:rsidP="00000000" w:rsidRDefault="00000000" w:rsidRPr="00000000" w14:paraId="00000055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określa różnicę między czasem strefowym a czasem słonecznym na kuli ziemskiej</w:t>
            </w:r>
          </w:p>
          <w:p w:rsidR="00000000" w:rsidDel="00000000" w:rsidP="00000000" w:rsidRDefault="00000000" w:rsidRPr="00000000" w14:paraId="00000056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przyczyny występowania dnia polarnego i nocy polarnej</w:t>
            </w:r>
          </w:p>
          <w:p w:rsidR="00000000" w:rsidDel="00000000" w:rsidP="00000000" w:rsidRDefault="00000000" w:rsidRPr="00000000" w14:paraId="00000057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charakteryzuje strefy oświetlenia  Ziemi z uwzględnieniem kąta padania promieni słonecznych, czasu trwania dnia i nocy oraz występowania pór roku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59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000000" w:rsidDel="00000000" w:rsidP="00000000" w:rsidRDefault="00000000" w:rsidRPr="00000000" w14:paraId="0000005A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określa czas strefowy na podstawie mapy stref czasowych</w:t>
            </w:r>
          </w:p>
          <w:p w:rsidR="00000000" w:rsidDel="00000000" w:rsidP="00000000" w:rsidRDefault="00000000" w:rsidRPr="00000000" w14:paraId="0000005B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wykazuje związek między położeniem geograficznym obszaru a wysokością górowania Słońca</w:t>
            </w:r>
          </w:p>
          <w:p w:rsidR="00000000" w:rsidDel="00000000" w:rsidP="00000000" w:rsidRDefault="00000000" w:rsidRPr="00000000" w14:paraId="0000005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wykazuje związek między ruchem obiegowym Ziemi a strefami jej oświetlenia oraz strefowym zróżnicowaniem klimatów i krajobrazów na Ziemi</w:t>
            </w:r>
          </w:p>
        </w:tc>
      </w:tr>
      <w:tr>
        <w:trPr>
          <w:trHeight w:val="283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D">
            <w:pPr>
              <w:ind w:left="172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 Środowisko przyrodnicze i ludność Europy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63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określa położenie Europy na mapie świata</w:t>
            </w:r>
          </w:p>
          <w:p w:rsidR="00000000" w:rsidDel="00000000" w:rsidP="00000000" w:rsidRDefault="00000000" w:rsidRPr="00000000" w14:paraId="00000064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nazwy większych mórz, zatok, cieśnin i wysp Europy i wskazuje je na mapie</w:t>
            </w:r>
          </w:p>
          <w:p w:rsidR="00000000" w:rsidDel="00000000" w:rsidP="00000000" w:rsidRDefault="00000000" w:rsidRPr="00000000" w14:paraId="00000065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wskazuje przebieg umownej granicy między Europą a Azją</w:t>
            </w:r>
          </w:p>
          <w:p w:rsidR="00000000" w:rsidDel="00000000" w:rsidP="00000000" w:rsidRDefault="00000000" w:rsidRPr="00000000" w14:paraId="00000066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elementy krajobrazu Islandii na podstawie fotografii</w:t>
            </w:r>
          </w:p>
          <w:p w:rsidR="00000000" w:rsidDel="00000000" w:rsidP="00000000" w:rsidRDefault="00000000" w:rsidRPr="00000000" w14:paraId="00000067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strefy klimatyczne w Europie na podstawie mapy klimatycznej</w:t>
            </w:r>
          </w:p>
          <w:p w:rsidR="00000000" w:rsidDel="00000000" w:rsidP="00000000" w:rsidRDefault="00000000" w:rsidRPr="00000000" w14:paraId="00000068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wskazuje na mapie obszary w Europie o cechach klimatu morskiego i kontynentalnego</w:t>
            </w:r>
          </w:p>
          <w:p w:rsidR="00000000" w:rsidDel="00000000" w:rsidP="00000000" w:rsidRDefault="00000000" w:rsidRPr="00000000" w14:paraId="00000069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liczbę państw Europy</w:t>
            </w:r>
          </w:p>
          <w:p w:rsidR="00000000" w:rsidDel="00000000" w:rsidP="00000000" w:rsidRDefault="00000000" w:rsidRPr="00000000" w14:paraId="0000006A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wskazuje na mapie politycznej największe i najmniejsze państwa Europy</w:t>
            </w:r>
          </w:p>
          <w:p w:rsidR="00000000" w:rsidDel="00000000" w:rsidP="00000000" w:rsidRDefault="00000000" w:rsidRPr="00000000" w14:paraId="0000006B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czynniki wpływające na rozmieszczenie ludności Europy</w:t>
            </w:r>
          </w:p>
          <w:p w:rsidR="00000000" w:rsidDel="00000000" w:rsidP="00000000" w:rsidRDefault="00000000" w:rsidRPr="00000000" w14:paraId="0000006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znaczenie terminu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gęstość zaludnienia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wskazuje na mapie rozmieszczenia ludności obszary o dużej i małej gęstości zaludnienia</w:t>
            </w:r>
          </w:p>
          <w:p w:rsidR="00000000" w:rsidDel="00000000" w:rsidP="00000000" w:rsidRDefault="00000000" w:rsidRPr="00000000" w14:paraId="0000006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starzejące się kraje Europy</w:t>
            </w:r>
          </w:p>
          <w:p w:rsidR="00000000" w:rsidDel="00000000" w:rsidP="00000000" w:rsidRDefault="00000000" w:rsidRPr="00000000" w14:paraId="0000006F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grupy ludów zamieszkujących Europę na podstawie mapy tematycznej</w:t>
            </w:r>
          </w:p>
          <w:p w:rsidR="00000000" w:rsidDel="00000000" w:rsidP="00000000" w:rsidRDefault="00000000" w:rsidRPr="00000000" w14:paraId="00000070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główne języki i religie występujące w Europie</w:t>
            </w:r>
          </w:p>
          <w:p w:rsidR="00000000" w:rsidDel="00000000" w:rsidP="00000000" w:rsidRDefault="00000000" w:rsidRPr="00000000" w14:paraId="00000071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wskazuje Paryż i Londyn na mapie Europy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73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przebieg umownej granicy między Europą a Azją</w:t>
            </w:r>
          </w:p>
          <w:p w:rsidR="00000000" w:rsidDel="00000000" w:rsidP="00000000" w:rsidRDefault="00000000" w:rsidRPr="00000000" w14:paraId="00000074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czynniki decydujące o długości linii brzegowej Europy</w:t>
            </w:r>
          </w:p>
          <w:p w:rsidR="00000000" w:rsidDel="00000000" w:rsidP="00000000" w:rsidRDefault="00000000" w:rsidRPr="00000000" w14:paraId="00000075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największe krainy geograficzne Europy i wskazuje je na mapie</w:t>
            </w:r>
          </w:p>
          <w:p w:rsidR="00000000" w:rsidDel="00000000" w:rsidP="00000000" w:rsidRDefault="00000000" w:rsidRPr="00000000" w14:paraId="00000076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opisuje położenie geograficzne Islandii na podstawie mapy ogólnogeograficznej</w:t>
            </w:r>
          </w:p>
          <w:p w:rsidR="00000000" w:rsidDel="00000000" w:rsidP="00000000" w:rsidRDefault="00000000" w:rsidRPr="00000000" w14:paraId="00000077">
            <w:pPr>
              <w:ind w:left="56" w:right="-28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znaczenie terminów: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wulkan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magma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erupcja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lawa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bazalt</w:t>
            </w:r>
          </w:p>
          <w:p w:rsidR="00000000" w:rsidDel="00000000" w:rsidP="00000000" w:rsidRDefault="00000000" w:rsidRPr="00000000" w14:paraId="00000078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kryterium wyróżniania stref klimatycznych</w:t>
            </w:r>
          </w:p>
          <w:p w:rsidR="00000000" w:rsidDel="00000000" w:rsidP="00000000" w:rsidRDefault="00000000" w:rsidRPr="00000000" w14:paraId="00000079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cechy wybranych typów i odmian klimatu Europy na podstawie klimatogramów</w:t>
            </w:r>
          </w:p>
          <w:p w:rsidR="00000000" w:rsidDel="00000000" w:rsidP="00000000" w:rsidRDefault="00000000" w:rsidRPr="00000000" w14:paraId="0000007A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i wskazuje na mapie politycznej Europy państwa powstałe na przełomie lat 80. i 90. XX w.</w:t>
            </w:r>
          </w:p>
          <w:p w:rsidR="00000000" w:rsidDel="00000000" w:rsidP="00000000" w:rsidRDefault="00000000" w:rsidRPr="00000000" w14:paraId="0000007B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rozmieszczenie ludności w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Europie na podstawie mapy rozmieszczenia ludności</w:t>
            </w:r>
          </w:p>
          <w:p w:rsidR="00000000" w:rsidDel="00000000" w:rsidP="00000000" w:rsidRDefault="00000000" w:rsidRPr="00000000" w14:paraId="0000007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liczbę ludności Europy na tle liczby ludności pozostałych kontynentów na podstawie wykresów</w:t>
            </w:r>
          </w:p>
          <w:p w:rsidR="00000000" w:rsidDel="00000000" w:rsidP="00000000" w:rsidRDefault="00000000" w:rsidRPr="00000000" w14:paraId="0000007D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charakteryzuje zróżnicowanie językowe ludności Europy na podstawie mapy tematycznej</w:t>
            </w:r>
          </w:p>
          <w:p w:rsidR="00000000" w:rsidDel="00000000" w:rsidP="00000000" w:rsidRDefault="00000000" w:rsidRPr="00000000" w14:paraId="0000007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przyczyny migracji Ludności</w:t>
            </w:r>
          </w:p>
          <w:p w:rsidR="00000000" w:rsidDel="00000000" w:rsidP="00000000" w:rsidRDefault="00000000" w:rsidRPr="00000000" w14:paraId="0000007F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kraje imigracyjne i kraje emigracyjne w Europie</w:t>
            </w:r>
          </w:p>
          <w:p w:rsidR="00000000" w:rsidDel="00000000" w:rsidP="00000000" w:rsidRDefault="00000000" w:rsidRPr="00000000" w14:paraId="00000080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cechy krajobrazu wielkomiejskiego</w:t>
            </w:r>
          </w:p>
          <w:p w:rsidR="00000000" w:rsidDel="00000000" w:rsidP="00000000" w:rsidRDefault="00000000" w:rsidRPr="00000000" w14:paraId="00000081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i wskazuje na mapie największe miasta Europy i świata</w:t>
            </w:r>
          </w:p>
          <w:p w:rsidR="00000000" w:rsidDel="00000000" w:rsidP="00000000" w:rsidRDefault="00000000" w:rsidRPr="00000000" w14:paraId="00000082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porównuje miasta Europy z miastami świata na podstawie wykresów</w:t>
            </w:r>
          </w:p>
          <w:p w:rsidR="00000000" w:rsidDel="00000000" w:rsidP="00000000" w:rsidRDefault="00000000" w:rsidRPr="00000000" w14:paraId="00000083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85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opisuje ukształtowanie powierzchni Europy na podstawie mapy ogólnogeograficznej</w:t>
            </w:r>
          </w:p>
          <w:p w:rsidR="00000000" w:rsidDel="00000000" w:rsidP="00000000" w:rsidRDefault="00000000" w:rsidRPr="00000000" w14:paraId="00000086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opisuje położenie Islandii względem płyt litosfery na podstawie mapy geologicznej  </w:t>
            </w:r>
          </w:p>
          <w:p w:rsidR="00000000" w:rsidDel="00000000" w:rsidP="00000000" w:rsidRDefault="00000000" w:rsidRPr="00000000" w14:paraId="00000087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przykłady obszarów występowania trzęsień ziemi i wybuchów wulkanów na świecie na podstawie mapy geologicznej i mapy ogólnogeograficznej</w:t>
            </w:r>
          </w:p>
          <w:p w:rsidR="00000000" w:rsidDel="00000000" w:rsidP="00000000" w:rsidRDefault="00000000" w:rsidRPr="00000000" w14:paraId="00000088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czynniki wpływające na zróżnicowanie klimatyczne Europy na podstawie map klimatycznych</w:t>
            </w:r>
          </w:p>
          <w:p w:rsidR="00000000" w:rsidDel="00000000" w:rsidP="00000000" w:rsidRDefault="00000000" w:rsidRPr="00000000" w14:paraId="00000089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różnice między strefami klimatycznymi, które znajdują się w Europie</w:t>
            </w:r>
          </w:p>
          <w:p w:rsidR="00000000" w:rsidDel="00000000" w:rsidP="00000000" w:rsidRDefault="00000000" w:rsidRPr="00000000" w14:paraId="0000008A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charakteryzuje zmiany liczby ludności Europy</w:t>
            </w:r>
          </w:p>
          <w:p w:rsidR="00000000" w:rsidDel="00000000" w:rsidP="00000000" w:rsidRDefault="00000000" w:rsidRPr="00000000" w14:paraId="0000008B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analizuje strukturę wieku i płci ludności na podstawie piramid wieku i płci ludności wybranych krajów Europy</w:t>
            </w:r>
          </w:p>
          <w:p w:rsidR="00000000" w:rsidDel="00000000" w:rsidP="00000000" w:rsidRDefault="00000000" w:rsidRPr="00000000" w14:paraId="0000008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przyczyny zróżnicowania narodowościowego i językowego ludności w Europie </w:t>
            </w:r>
          </w:p>
          <w:p w:rsidR="00000000" w:rsidDel="00000000" w:rsidP="00000000" w:rsidRDefault="00000000" w:rsidRPr="00000000" w14:paraId="0000008D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zróżnicowanie kulturowe i religijne w Europie</w:t>
            </w:r>
          </w:p>
          <w:p w:rsidR="00000000" w:rsidDel="00000000" w:rsidP="00000000" w:rsidRDefault="00000000" w:rsidRPr="00000000" w14:paraId="0000008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zalety i wady życia w wielkim mieście</w:t>
            </w:r>
          </w:p>
          <w:p w:rsidR="00000000" w:rsidDel="00000000" w:rsidP="00000000" w:rsidRDefault="00000000" w:rsidRPr="00000000" w14:paraId="0000008F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położenie i układ przestrzenny Londynu i Paryża na podstawie map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91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porównuje ukształtowanie powierzchni wschodniej i zachodniej oraz północnej i południowej części Europy</w:t>
            </w:r>
          </w:p>
          <w:p w:rsidR="00000000" w:rsidDel="00000000" w:rsidP="00000000" w:rsidRDefault="00000000" w:rsidRPr="00000000" w14:paraId="00000092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przyczyny występowania gejzerów na Islandii</w:t>
            </w:r>
          </w:p>
          <w:p w:rsidR="00000000" w:rsidDel="00000000" w:rsidP="00000000" w:rsidRDefault="00000000" w:rsidRPr="00000000" w14:paraId="00000093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strefy klimatyczne w Europie i charakterystyczną dla nich roślinność na podstawie klimatogramów i fotografii</w:t>
            </w:r>
          </w:p>
          <w:p w:rsidR="00000000" w:rsidDel="00000000" w:rsidP="00000000" w:rsidRDefault="00000000" w:rsidRPr="00000000" w14:paraId="00000094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wpływ prądów morskich na temperaturę powietrza w Europie</w:t>
            </w:r>
          </w:p>
          <w:p w:rsidR="00000000" w:rsidDel="00000000" w:rsidP="00000000" w:rsidRDefault="00000000" w:rsidRPr="00000000" w14:paraId="00000095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wpływ ukształtowania powierzchni na klimat Europy </w:t>
            </w:r>
          </w:p>
          <w:p w:rsidR="00000000" w:rsidDel="00000000" w:rsidP="00000000" w:rsidRDefault="00000000" w:rsidRPr="00000000" w14:paraId="00000096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porównuje piramidy wieku i płci społeczeństw: młodego </w:t>
              <w:br w:type="textWrapping"/>
              <w:t xml:space="preserve">i starzejącego się</w:t>
            </w:r>
          </w:p>
          <w:p w:rsidR="00000000" w:rsidDel="00000000" w:rsidP="00000000" w:rsidRDefault="00000000" w:rsidRPr="00000000" w14:paraId="00000097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skutki zróżnicowania  kulturowego ludności Europy</w:t>
            </w:r>
          </w:p>
          <w:p w:rsidR="00000000" w:rsidDel="00000000" w:rsidP="00000000" w:rsidRDefault="00000000" w:rsidRPr="00000000" w14:paraId="00000098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korzyści i zagrożenia związane z migracjami ludności</w:t>
            </w:r>
          </w:p>
          <w:p w:rsidR="00000000" w:rsidDel="00000000" w:rsidP="00000000" w:rsidRDefault="00000000" w:rsidRPr="00000000" w14:paraId="00000099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porównuje Paryż i Londyn pod względem ich znaczenia na świecie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9B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wpływ działalności lądolodu na ukształtowanie północnej części Europy na podstawie mapy i dodatkowych źródeł informacji</w:t>
            </w:r>
          </w:p>
          <w:p w:rsidR="00000000" w:rsidDel="00000000" w:rsidP="00000000" w:rsidRDefault="00000000" w:rsidRPr="00000000" w14:paraId="0000009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wpływ położenia na granicy płyt litosfery na występowanie wulkanów i trzęsień ziemi na Islandii</w:t>
            </w:r>
          </w:p>
          <w:p w:rsidR="00000000" w:rsidDel="00000000" w:rsidP="00000000" w:rsidRDefault="00000000" w:rsidRPr="00000000" w14:paraId="0000009D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wyjaśnia, dlaczego w Europie na tej samej szerokości geograficznej występują różne typy i odmiany klimatu</w:t>
            </w:r>
          </w:p>
          <w:p w:rsidR="00000000" w:rsidDel="00000000" w:rsidP="00000000" w:rsidRDefault="00000000" w:rsidRPr="00000000" w14:paraId="0000009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zależności między strefami oświetlenia Ziemi a strefami klimatycznymi na podstawie ilustracji oraz map klimatycznych</w:t>
            </w:r>
          </w:p>
          <w:p w:rsidR="00000000" w:rsidDel="00000000" w:rsidP="00000000" w:rsidRDefault="00000000" w:rsidRPr="00000000" w14:paraId="0000009F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rolę Unii Europejskiej w przemianach społecznych i gospodarczych Europy</w:t>
            </w:r>
          </w:p>
          <w:p w:rsidR="00000000" w:rsidDel="00000000" w:rsidP="00000000" w:rsidRDefault="00000000" w:rsidRPr="00000000" w14:paraId="000000A0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analizuje przyczyny i skutki starzenia się społeczeństw Europy</w:t>
            </w:r>
          </w:p>
          <w:p w:rsidR="00000000" w:rsidDel="00000000" w:rsidP="00000000" w:rsidRDefault="00000000" w:rsidRPr="00000000" w14:paraId="000000A1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opisuje działania, które można podjąć, aby zmniejszyć tempo starzenia się społeczeństwa Europy</w:t>
            </w:r>
          </w:p>
          <w:p w:rsidR="00000000" w:rsidDel="00000000" w:rsidP="00000000" w:rsidRDefault="00000000" w:rsidRPr="00000000" w14:paraId="000000A2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przyczyny nielegalnej imigracji do Europy</w:t>
            </w:r>
          </w:p>
          <w:p w:rsidR="00000000" w:rsidDel="00000000" w:rsidP="00000000" w:rsidRDefault="00000000" w:rsidRPr="00000000" w14:paraId="000000A3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ocenia skutki migracji ludności między państwami Europy oraz imigracji ludności z innych kontynentów</w:t>
            </w:r>
          </w:p>
          <w:p w:rsidR="00000000" w:rsidDel="00000000" w:rsidP="00000000" w:rsidRDefault="00000000" w:rsidRPr="00000000" w14:paraId="000000A4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ocenia rolę i funkcje Paryża i Londynu jako wielkich metropolii</w:t>
            </w:r>
          </w:p>
        </w:tc>
      </w:tr>
      <w:tr>
        <w:trPr>
          <w:trHeight w:val="283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A5">
            <w:pPr>
              <w:ind w:left="172" w:right="-28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Półrocze drugie</w:t>
            </w:r>
          </w:p>
          <w:p w:rsidR="00000000" w:rsidDel="00000000" w:rsidP="00000000" w:rsidRDefault="00000000" w:rsidRPr="00000000" w14:paraId="000000A6">
            <w:pPr>
              <w:ind w:left="172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 Gospodarka Europy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A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zadania i funkcje rolnictwa</w:t>
            </w:r>
          </w:p>
          <w:p w:rsidR="00000000" w:rsidDel="00000000" w:rsidP="00000000" w:rsidRDefault="00000000" w:rsidRPr="00000000" w14:paraId="000000AD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znaczenie terminu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główne cechy środowiska przyrodniczego Danii i Węgier na podstawie mapy ogólnogeograficznej Europy</w:t>
            </w:r>
          </w:p>
          <w:p w:rsidR="00000000" w:rsidDel="00000000" w:rsidP="00000000" w:rsidRDefault="00000000" w:rsidRPr="00000000" w14:paraId="000000AF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rośliny uprawne i zwierzęta hodowlane o największym znaczeniu dla rolnictwa Danii i Węgier</w:t>
            </w:r>
          </w:p>
          <w:p w:rsidR="00000000" w:rsidDel="00000000" w:rsidP="00000000" w:rsidRDefault="00000000" w:rsidRPr="00000000" w14:paraId="000000B0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zadania i funkcje przemysłu</w:t>
            </w:r>
          </w:p>
          <w:p w:rsidR="00000000" w:rsidDel="00000000" w:rsidP="00000000" w:rsidRDefault="00000000" w:rsidRPr="00000000" w14:paraId="000000B1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znane i cenione na świecie francuskie wyroby przemysłowe</w:t>
            </w:r>
          </w:p>
          <w:p w:rsidR="00000000" w:rsidDel="00000000" w:rsidP="00000000" w:rsidRDefault="00000000" w:rsidRPr="00000000" w14:paraId="000000B2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przykłady odnawialnych i nieodnawialnych źródeł energii na podstawie schematu</w:t>
            </w:r>
          </w:p>
          <w:p w:rsidR="00000000" w:rsidDel="00000000" w:rsidP="00000000" w:rsidRDefault="00000000" w:rsidRPr="00000000" w14:paraId="000000B3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rozpoznaje typy elektrowni na podstawie fotografii</w:t>
            </w:r>
          </w:p>
          <w:p w:rsidR="00000000" w:rsidDel="00000000" w:rsidP="00000000" w:rsidRDefault="00000000" w:rsidRPr="00000000" w14:paraId="000000B4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walory przyrodnicze Europy Południowej na podstawie mapy ogólnogeograficznej</w:t>
            </w:r>
          </w:p>
          <w:p w:rsidR="00000000" w:rsidDel="00000000" w:rsidP="00000000" w:rsidRDefault="00000000" w:rsidRPr="00000000" w14:paraId="000000B5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atrakcje turystyczne w wybranych krajach Europy Południowej na podstawie mapy tematycznej i fotografii</w:t>
            </w:r>
          </w:p>
          <w:p w:rsidR="00000000" w:rsidDel="00000000" w:rsidP="00000000" w:rsidRDefault="00000000" w:rsidRPr="00000000" w14:paraId="000000B6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8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główne cechy środowiska przyrodniczego Danii i Węgier sprzyjające rozwojowi rolnictwa na podstawie map ogólnogeograficznych i tematycznych</w:t>
            </w:r>
          </w:p>
          <w:p w:rsidR="00000000" w:rsidDel="00000000" w:rsidP="00000000" w:rsidRDefault="00000000" w:rsidRPr="00000000" w14:paraId="000000B9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czynniki rozwoju przemysłu we Francji</w:t>
            </w:r>
          </w:p>
          <w:p w:rsidR="00000000" w:rsidDel="00000000" w:rsidP="00000000" w:rsidRDefault="00000000" w:rsidRPr="00000000" w14:paraId="000000BA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przykłady działów nowoczesnego przemysłu we Francji</w:t>
            </w:r>
          </w:p>
          <w:p w:rsidR="00000000" w:rsidDel="00000000" w:rsidP="00000000" w:rsidRDefault="00000000" w:rsidRPr="00000000" w14:paraId="000000BB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czynniki wpływające na strukturę produkcji energii w Europie</w:t>
            </w:r>
          </w:p>
          <w:p w:rsidR="00000000" w:rsidDel="00000000" w:rsidP="00000000" w:rsidRDefault="00000000" w:rsidRPr="00000000" w14:paraId="000000B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główne zalety i wady różnych typów elektrowni</w:t>
            </w:r>
          </w:p>
          <w:p w:rsidR="00000000" w:rsidDel="00000000" w:rsidP="00000000" w:rsidRDefault="00000000" w:rsidRPr="00000000" w14:paraId="000000BD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walory kulturowe Europy Południowej na podstawie fotografii</w:t>
            </w:r>
          </w:p>
          <w:p w:rsidR="00000000" w:rsidDel="00000000" w:rsidP="00000000" w:rsidRDefault="00000000" w:rsidRPr="00000000" w14:paraId="000000B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elementy infrastruktury turystycznej na podstawie fotografii oraz tekstów źródłowych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C0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warunki przyrodnicze i pozaprzyrodnicze rozwoju rolnictwa w Europie</w:t>
            </w:r>
          </w:p>
          <w:p w:rsidR="00000000" w:rsidDel="00000000" w:rsidP="00000000" w:rsidRDefault="00000000" w:rsidRPr="00000000" w14:paraId="000000C1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rozmieszczenie najważniejszych upraw i hodowli w Danii i na Węgrzech na podstawie map rolnictwa tych krajów</w:t>
            </w:r>
          </w:p>
          <w:p w:rsidR="00000000" w:rsidDel="00000000" w:rsidP="00000000" w:rsidRDefault="00000000" w:rsidRPr="00000000" w14:paraId="000000C2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wyjaśnia, czym się charakteryzuje nowoczesny przemysł we Francji</w:t>
            </w:r>
          </w:p>
          <w:p w:rsidR="00000000" w:rsidDel="00000000" w:rsidP="00000000" w:rsidRDefault="00000000" w:rsidRPr="00000000" w14:paraId="000000C3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zmiany w wykorzystaniu źródeł energii w Europie w XX i XXI w. na podstawie wykresu </w:t>
            </w:r>
          </w:p>
          <w:p w:rsidR="00000000" w:rsidDel="00000000" w:rsidP="00000000" w:rsidRDefault="00000000" w:rsidRPr="00000000" w14:paraId="000000C4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znaczenie turystyki w krajach Europy Południowej na podstawie wykresów dotyczących liczby turystów i wpływów z turystyki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C6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porównuje wydajność rolnictwa Danii i Węgier na podstawie wykresów</w:t>
            </w:r>
          </w:p>
          <w:p w:rsidR="00000000" w:rsidDel="00000000" w:rsidP="00000000" w:rsidRDefault="00000000" w:rsidRPr="00000000" w14:paraId="000000C7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znaczenie nowoczesnych usług we Francji na podstawie diagramów przedstawiających strukturę zatrudnienia według sektorów oraz strukturę wytwarzania PKB we Francji</w:t>
            </w:r>
          </w:p>
          <w:p w:rsidR="00000000" w:rsidDel="00000000" w:rsidP="00000000" w:rsidRDefault="00000000" w:rsidRPr="00000000" w14:paraId="000000C8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charakteryzuje usługi turystyczne i transportowe we Francji</w:t>
            </w:r>
          </w:p>
          <w:p w:rsidR="00000000" w:rsidDel="00000000" w:rsidP="00000000" w:rsidRDefault="00000000" w:rsidRPr="00000000" w14:paraId="000000C9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zalety i wady  elektrowni jądrowych</w:t>
            </w:r>
          </w:p>
          <w:p w:rsidR="00000000" w:rsidDel="00000000" w:rsidP="00000000" w:rsidRDefault="00000000" w:rsidRPr="00000000" w14:paraId="000000CA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wpływ rozwoju turystyki na infrastrukturę turystyczną oraz strukturę zatrudnienia w krajach Europy Południowej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C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wyjaśnia, dlaczego w Europie występują korzystne warunki przyrodnicze do rozwoju rolnictwa</w:t>
            </w:r>
          </w:p>
          <w:p w:rsidR="00000000" w:rsidDel="00000000" w:rsidP="00000000" w:rsidRDefault="00000000" w:rsidRPr="00000000" w14:paraId="000000CD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pozytywne i negatywne skutki rozwoju nowoczesnego rolnictwa w Europie</w:t>
            </w:r>
          </w:p>
          <w:p w:rsidR="00000000" w:rsidDel="00000000" w:rsidP="00000000" w:rsidRDefault="00000000" w:rsidRPr="00000000" w14:paraId="000000C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rolę i znaczenie nowoczesnego przemysłu i usług we Francji</w:t>
            </w:r>
          </w:p>
          <w:p w:rsidR="00000000" w:rsidDel="00000000" w:rsidP="00000000" w:rsidRDefault="00000000" w:rsidRPr="00000000" w14:paraId="000000CF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analizuje wpływ warunków środowiska przyrodniczego w wybranych krajach Europy na wykorzystanie różnych źródeł energii</w:t>
            </w:r>
          </w:p>
        </w:tc>
      </w:tr>
      <w:tr>
        <w:trPr>
          <w:trHeight w:val="283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D0">
            <w:pPr>
              <w:ind w:left="172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 Sąsiedzi Polski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D6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główne działy przetwórstwa przemysłowego w Niemczech na podstawie diagramu kołowego</w:t>
            </w:r>
          </w:p>
          <w:p w:rsidR="00000000" w:rsidDel="00000000" w:rsidP="00000000" w:rsidRDefault="00000000" w:rsidRPr="00000000" w14:paraId="000000D7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wskazuje na mapie Nadrenię Północną-Westfalię</w:t>
            </w:r>
          </w:p>
          <w:p w:rsidR="00000000" w:rsidDel="00000000" w:rsidP="00000000" w:rsidRDefault="00000000" w:rsidRPr="00000000" w14:paraId="000000D8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walory przyrodnicze i kulturowe Czech i Słowacji</w:t>
            </w:r>
          </w:p>
          <w:p w:rsidR="00000000" w:rsidDel="00000000" w:rsidP="00000000" w:rsidRDefault="00000000" w:rsidRPr="00000000" w14:paraId="000000D9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atrakcje turystyczne w Czechach i na Słowacji</w:t>
            </w:r>
          </w:p>
          <w:p w:rsidR="00000000" w:rsidDel="00000000" w:rsidP="00000000" w:rsidRDefault="00000000" w:rsidRPr="00000000" w14:paraId="000000DA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walory przyrodnicze Litwy i Białorusi</w:t>
            </w:r>
          </w:p>
          <w:p w:rsidR="00000000" w:rsidDel="00000000" w:rsidP="00000000" w:rsidRDefault="00000000" w:rsidRPr="00000000" w14:paraId="000000DB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główne atrakcje turystyczne Litwy i Białorusi</w:t>
            </w:r>
          </w:p>
          <w:p w:rsidR="00000000" w:rsidDel="00000000" w:rsidP="00000000" w:rsidRDefault="00000000" w:rsidRPr="00000000" w14:paraId="000000D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położenie geograficzne Ukrainy na podstawie mapy ogólnogeograficznej</w:t>
            </w:r>
          </w:p>
          <w:p w:rsidR="00000000" w:rsidDel="00000000" w:rsidP="00000000" w:rsidRDefault="00000000" w:rsidRPr="00000000" w14:paraId="000000DD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surowce mineralne Ukrainy na podstawie mapy gospodarczej</w:t>
            </w:r>
          </w:p>
          <w:p w:rsidR="00000000" w:rsidDel="00000000" w:rsidP="00000000" w:rsidRDefault="00000000" w:rsidRPr="00000000" w14:paraId="000000D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wskazuje na mapie największe krainy geograficzne Rosji</w:t>
            </w:r>
          </w:p>
          <w:p w:rsidR="00000000" w:rsidDel="00000000" w:rsidP="00000000" w:rsidRDefault="00000000" w:rsidRPr="00000000" w14:paraId="000000DF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surowce mineralne Rosji na podstawie mapy gospodarczej</w:t>
            </w:r>
          </w:p>
          <w:p w:rsidR="00000000" w:rsidDel="00000000" w:rsidP="00000000" w:rsidRDefault="00000000" w:rsidRPr="00000000" w14:paraId="000000E0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i lokalizuje na mapie Rosji główne obszary upraw</w:t>
            </w:r>
          </w:p>
          <w:p w:rsidR="00000000" w:rsidDel="00000000" w:rsidP="00000000" w:rsidRDefault="00000000" w:rsidRPr="00000000" w14:paraId="000000E1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wskazuje na mapie sąsiadów Polski</w:t>
            </w:r>
          </w:p>
          <w:p w:rsidR="00000000" w:rsidDel="00000000" w:rsidP="00000000" w:rsidRDefault="00000000" w:rsidRPr="00000000" w14:paraId="000000E2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przykłady współpracy Polski z sąsiednimi krajami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E4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znaczenie przemysłu w niemieckiej gospodarce</w:t>
            </w:r>
          </w:p>
          <w:p w:rsidR="00000000" w:rsidDel="00000000" w:rsidP="00000000" w:rsidRDefault="00000000" w:rsidRPr="00000000" w14:paraId="000000E5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znane i cenione na świecie niemieckie wyroby przemysłowe</w:t>
            </w:r>
          </w:p>
          <w:p w:rsidR="00000000" w:rsidDel="00000000" w:rsidP="00000000" w:rsidRDefault="00000000" w:rsidRPr="00000000" w14:paraId="000000E6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rozpoznaje obiekty z Listy światowego dziedzictwa UNESCO w Czechach i na Słowacji na ilustracjach</w:t>
            </w:r>
          </w:p>
          <w:p w:rsidR="00000000" w:rsidDel="00000000" w:rsidP="00000000" w:rsidRDefault="00000000" w:rsidRPr="00000000" w14:paraId="000000E7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atrakcje turystyczne Litwy i Białorusi na podstawie mapy tematycznej i fotografii</w:t>
            </w:r>
          </w:p>
          <w:p w:rsidR="00000000" w:rsidDel="00000000" w:rsidP="00000000" w:rsidRDefault="00000000" w:rsidRPr="00000000" w14:paraId="000000E8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na podstawie mapy cechy środowiska przyrodniczego Ukrainy sprzyjające rozwojowi gospodarki</w:t>
            </w:r>
          </w:p>
          <w:p w:rsidR="00000000" w:rsidDel="00000000" w:rsidP="00000000" w:rsidRDefault="00000000" w:rsidRPr="00000000" w14:paraId="000000E9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wskazuje na mapie obszary, nad którymi Ukraina utraciła kontrolę </w:t>
            </w:r>
          </w:p>
          <w:p w:rsidR="00000000" w:rsidDel="00000000" w:rsidP="00000000" w:rsidRDefault="00000000" w:rsidRPr="00000000" w14:paraId="000000EA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główne gałęzie przemysłu Rosji na podstawie mapy gospodarczej</w:t>
            </w:r>
          </w:p>
          <w:p w:rsidR="00000000" w:rsidDel="00000000" w:rsidP="00000000" w:rsidRDefault="00000000" w:rsidRPr="00000000" w14:paraId="000000EB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wymienia najważniejsze rośliny uprawne w Rosji na podstawie mapy gospodarczej</w:t>
            </w:r>
          </w:p>
          <w:p w:rsidR="00000000" w:rsidDel="00000000" w:rsidP="00000000" w:rsidRDefault="00000000" w:rsidRPr="00000000" w14:paraId="000000E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nazwy euroregionów na podstawie mapy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E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przyczyny zmian zapoczątkowanych w przemyśle w Niemczech w latach 60. XX w.</w:t>
            </w:r>
          </w:p>
          <w:p w:rsidR="00000000" w:rsidDel="00000000" w:rsidP="00000000" w:rsidRDefault="00000000" w:rsidRPr="00000000" w14:paraId="000000EF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analizuje strukturę zatrudnienia w przemyśle w Niemczech na podstawie diagramu kołowego</w:t>
            </w:r>
          </w:p>
          <w:p w:rsidR="00000000" w:rsidDel="00000000" w:rsidP="00000000" w:rsidRDefault="00000000" w:rsidRPr="00000000" w14:paraId="000000F0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charakteryzuje środowisko przyrodnicze Czech i Słowacji na podstawie mapy ogólnogeograficznej</w:t>
            </w:r>
          </w:p>
          <w:p w:rsidR="00000000" w:rsidDel="00000000" w:rsidP="00000000" w:rsidRDefault="00000000" w:rsidRPr="00000000" w14:paraId="000000F1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znaczenie turystyki aktywnej na Słowacji</w:t>
            </w:r>
          </w:p>
          <w:p w:rsidR="00000000" w:rsidDel="00000000" w:rsidP="00000000" w:rsidRDefault="00000000" w:rsidRPr="00000000" w14:paraId="000000F2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środowisko przyrodnicze Litwy i Białorusi na podstawie mapy ogólnogeograficznej</w:t>
            </w:r>
          </w:p>
          <w:p w:rsidR="00000000" w:rsidDel="00000000" w:rsidP="00000000" w:rsidRDefault="00000000" w:rsidRPr="00000000" w14:paraId="000000F3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czynniki wpływające na atrakcyjność turystyczną Litwy i Białorusi</w:t>
            </w:r>
          </w:p>
          <w:p w:rsidR="00000000" w:rsidDel="00000000" w:rsidP="00000000" w:rsidRDefault="00000000" w:rsidRPr="00000000" w14:paraId="000000F4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przyczyny zmniejszania się liczby ludności Ukrainy na podstawie wykresu i schematu</w:t>
            </w:r>
          </w:p>
          <w:p w:rsidR="00000000" w:rsidDel="00000000" w:rsidP="00000000" w:rsidRDefault="00000000" w:rsidRPr="00000000" w14:paraId="000000F5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cechy środowiska przyrodniczego Rosji na podstawie mapy ogólnogeograficznej</w:t>
            </w:r>
          </w:p>
          <w:p w:rsidR="00000000" w:rsidDel="00000000" w:rsidP="00000000" w:rsidRDefault="00000000" w:rsidRPr="00000000" w14:paraId="000000F6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wyjaśnia, jakie czynniki wpływają na stan gospodarki Rosji</w:t>
            </w:r>
          </w:p>
          <w:p w:rsidR="00000000" w:rsidDel="00000000" w:rsidP="00000000" w:rsidRDefault="00000000" w:rsidRPr="00000000" w14:paraId="000000F7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znaczenie usług w Rosji</w:t>
            </w:r>
          </w:p>
          <w:p w:rsidR="00000000" w:rsidDel="00000000" w:rsidP="00000000" w:rsidRDefault="00000000" w:rsidRPr="00000000" w14:paraId="000000F8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charakteryzuje relacje Polski z Rosją podstawie dodatkowych źródeł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FA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przedstawia główne kierunki zmian przemysłu w Nadrenii Północnej-</w:t>
              <w:br w:type="textWrapping"/>
              <w:t xml:space="preserve">-Westfalii na podstawie mapy i fotografii</w:t>
            </w:r>
          </w:p>
          <w:p w:rsidR="00000000" w:rsidDel="00000000" w:rsidP="00000000" w:rsidRDefault="00000000" w:rsidRPr="00000000" w14:paraId="000000FB">
            <w:pPr>
              <w:ind w:left="56" w:right="-28" w:firstLine="0"/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• charakteryzuje nowoczesne przetwórstwo przemysłowe w Nadrenii Północnej-Westfalii na podstawie mapy</w:t>
            </w:r>
          </w:p>
          <w:p w:rsidR="00000000" w:rsidDel="00000000" w:rsidP="00000000" w:rsidRDefault="00000000" w:rsidRPr="00000000" w14:paraId="000000F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porównuje cechy środowiska przyrodniczego Czech i Słowacji</w:t>
            </w:r>
          </w:p>
          <w:p w:rsidR="00000000" w:rsidDel="00000000" w:rsidP="00000000" w:rsidRDefault="00000000" w:rsidRPr="00000000" w14:paraId="000000FD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opisuje przykłady atrakcji turystycznych i rekreacyjno-</w:t>
              <w:br w:type="textWrapping"/>
              <w:t xml:space="preserve">-sportowych Czech i Słowacji na podstawie fotografii</w:t>
            </w:r>
          </w:p>
          <w:p w:rsidR="00000000" w:rsidDel="00000000" w:rsidP="00000000" w:rsidRDefault="00000000" w:rsidRPr="00000000" w14:paraId="000000FE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porównuje walory przyrodnicze Litwy i Białorusi na podstawie mapy ogólnogeograficznej i fotografii</w:t>
            </w:r>
          </w:p>
          <w:p w:rsidR="00000000" w:rsidDel="00000000" w:rsidP="00000000" w:rsidRDefault="00000000" w:rsidRPr="00000000" w14:paraId="000000FF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podaje przyczyny konfliktów na Ukrainie</w:t>
            </w:r>
          </w:p>
          <w:p w:rsidR="00000000" w:rsidDel="00000000" w:rsidP="00000000" w:rsidRDefault="00000000" w:rsidRPr="00000000" w14:paraId="00000100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czynniki lokalizacji głównych okręgów przemysłowych Rosji</w:t>
            </w:r>
          </w:p>
          <w:p w:rsidR="00000000" w:rsidDel="00000000" w:rsidP="00000000" w:rsidRDefault="00000000" w:rsidRPr="00000000" w14:paraId="00000101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wyjaśnia znaczenie przemysłu w gospodarce Rosji</w:t>
            </w:r>
          </w:p>
          <w:p w:rsidR="00000000" w:rsidDel="00000000" w:rsidP="00000000" w:rsidRDefault="00000000" w:rsidRPr="00000000" w14:paraId="00000102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opisuje stosunki Polski z sąsiadami na podstawie dodatkowych źródeł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before="40" w:lineRule="auto"/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04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wpływ sektora kreatywnego na gospodarkę Nadrenii Północnej-</w:t>
              <w:br w:type="textWrapping"/>
              <w:t xml:space="preserve">-Westfalii</w:t>
            </w:r>
          </w:p>
          <w:p w:rsidR="00000000" w:rsidDel="00000000" w:rsidP="00000000" w:rsidRDefault="00000000" w:rsidRPr="00000000" w14:paraId="00000105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udowadnia, że Niemcy są światową potęgą gospodarczą na podstawie danych statystycznych oraz map gospodarczych</w:t>
            </w:r>
          </w:p>
          <w:p w:rsidR="00000000" w:rsidDel="00000000" w:rsidP="00000000" w:rsidRDefault="00000000" w:rsidRPr="00000000" w14:paraId="00000106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udowadnia, że Czechy i Słowacja to kraje atrakcyjne pod względem turystycznym</w:t>
            </w:r>
          </w:p>
          <w:p w:rsidR="00000000" w:rsidDel="00000000" w:rsidP="00000000" w:rsidRDefault="00000000" w:rsidRPr="00000000" w14:paraId="00000107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projektuje wycieczkę na Litwę i Białoruś, posługując się różnymi mapami</w:t>
            </w:r>
          </w:p>
          <w:p w:rsidR="00000000" w:rsidDel="00000000" w:rsidP="00000000" w:rsidRDefault="00000000" w:rsidRPr="00000000" w14:paraId="00000108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analizuje konsekwencje gospodarcze konfliktów na Ukrainie</w:t>
            </w:r>
          </w:p>
          <w:p w:rsidR="00000000" w:rsidDel="00000000" w:rsidP="00000000" w:rsidRDefault="00000000" w:rsidRPr="00000000" w14:paraId="00000109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charakteryzuje atrakcje turystyczne Ukrainy na podstawie dodatkowych źródeł oraz fotografii</w:t>
            </w:r>
          </w:p>
          <w:p w:rsidR="00000000" w:rsidDel="00000000" w:rsidP="00000000" w:rsidRDefault="00000000" w:rsidRPr="00000000" w14:paraId="0000010A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omawia wpływ konfliktu z Ukrainą na Rosję</w:t>
            </w:r>
          </w:p>
          <w:p w:rsidR="00000000" w:rsidDel="00000000" w:rsidP="00000000" w:rsidRDefault="00000000" w:rsidRPr="00000000" w14:paraId="0000010B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uzasadnia potrzebę utrzymywania dobrych relacji z sąsiadami Polski</w:t>
            </w:r>
          </w:p>
          <w:p w:rsidR="00000000" w:rsidDel="00000000" w:rsidP="00000000" w:rsidRDefault="00000000" w:rsidRPr="00000000" w14:paraId="0000010C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przygotowuje pracę (np. album, plakat, prezentację multimedialną) na temat inicjatyw zrealizowanych w najbliższym euroregionie na podstawie dodatkowych źródeł informacji</w:t>
            </w:r>
          </w:p>
          <w:p w:rsidR="00000000" w:rsidDel="00000000" w:rsidP="00000000" w:rsidRDefault="00000000" w:rsidRPr="00000000" w14:paraId="0000010D">
            <w:pPr>
              <w:ind w:left="56" w:right="-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ind w:left="174" w:right="-77" w:hanging="174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174" w:right="-77" w:hanging="174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174" w:right="-77" w:hanging="174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174" w:right="-77" w:hanging="174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174" w:right="-77" w:hanging="174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907" w:top="907" w:left="907" w:right="9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ind w:left="113" w:right="-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