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3F" w:rsidRPr="0090412F" w:rsidRDefault="0090412F" w:rsidP="0090412F">
      <w:pPr>
        <w:widowControl w:val="0"/>
        <w:jc w:val="center"/>
        <w:outlineLvl w:val="0"/>
        <w:rPr>
          <w:rFonts w:asciiTheme="minorHAnsi" w:hAnsiTheme="minorHAnsi"/>
          <w:b/>
          <w:color w:val="2E74B5" w:themeColor="accent1" w:themeShade="BF"/>
          <w:sz w:val="36"/>
          <w:szCs w:val="36"/>
        </w:rPr>
      </w:pPr>
      <w:r w:rsidRPr="0090412F">
        <w:rPr>
          <w:rFonts w:asciiTheme="minorHAnsi" w:hAnsiTheme="minorHAnsi"/>
          <w:b/>
          <w:color w:val="2E74B5" w:themeColor="accent1" w:themeShade="BF"/>
          <w:sz w:val="36"/>
          <w:szCs w:val="36"/>
        </w:rPr>
        <w:t xml:space="preserve">Wymagania edukacyjne z </w:t>
      </w:r>
      <w:r w:rsidR="0088154F" w:rsidRPr="006F31CF">
        <w:rPr>
          <w:rFonts w:asciiTheme="minorHAnsi" w:hAnsiTheme="minorHAnsi"/>
          <w:b/>
          <w:color w:val="2E74B5" w:themeColor="accent1" w:themeShade="BF"/>
          <w:sz w:val="36"/>
          <w:szCs w:val="36"/>
        </w:rPr>
        <w:t xml:space="preserve"> techniki - </w:t>
      </w:r>
      <w:r w:rsidR="00B719E1" w:rsidRPr="006F31CF">
        <w:rPr>
          <w:rFonts w:asciiTheme="minorHAnsi" w:hAnsiTheme="minorHAnsi"/>
          <w:b/>
          <w:color w:val="2E74B5" w:themeColor="accent1" w:themeShade="BF"/>
          <w:sz w:val="36"/>
          <w:szCs w:val="36"/>
        </w:rPr>
        <w:t>klasa 6</w:t>
      </w:r>
    </w:p>
    <w:p w:rsidR="0016543F" w:rsidRPr="006F31CF" w:rsidRDefault="00997784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>Ocena osiągnięć ucznia polega na rozpoznaniu stopnia opan</w:t>
      </w:r>
      <w:r w:rsidR="00E20E8F" w:rsidRPr="006F31CF">
        <w:rPr>
          <w:rFonts w:asciiTheme="minorHAnsi" w:hAnsiTheme="minorHAnsi"/>
        </w:rPr>
        <w:t>owania przez niego wiadomości i </w:t>
      </w:r>
      <w:r w:rsidRPr="006F31CF">
        <w:rPr>
          <w:rFonts w:asciiTheme="minorHAnsi" w:hAnsiTheme="minorHAns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Pr="006F31C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>informowanie ucznia o poziomie jego osiągnięć edukacyjnych i o postępach w tym zakresie,</w:t>
      </w:r>
    </w:p>
    <w:p w:rsidR="0016543F" w:rsidRPr="006F31C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>wspomaganie ucznia w samodzielnym planowaniu swojego rozwoju,</w:t>
      </w:r>
    </w:p>
    <w:p w:rsidR="0016543F" w:rsidRPr="006F31C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>motywowanie do dalszych postępów w nauce,</w:t>
      </w:r>
    </w:p>
    <w:p w:rsidR="0016543F" w:rsidRPr="006F31C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>dostarczanie rodzicom i nauczycielom informacji o trudnościach w nauce oraz specjalnych uzdolnieniach ucznia,</w:t>
      </w:r>
    </w:p>
    <w:p w:rsidR="0016543F" w:rsidRPr="006F31C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>umożliwienie nauczycielom doskonalenia organizacji i metod pracy dydaktyczno-wychowawczej.</w:t>
      </w:r>
    </w:p>
    <w:p w:rsidR="0016543F" w:rsidRPr="006F31CF" w:rsidRDefault="0016543F">
      <w:pPr>
        <w:widowControl w:val="0"/>
        <w:tabs>
          <w:tab w:val="left" w:pos="250"/>
        </w:tabs>
        <w:ind w:left="360" w:hanging="360"/>
        <w:jc w:val="both"/>
        <w:rPr>
          <w:rFonts w:asciiTheme="minorHAnsi" w:hAnsiTheme="minorHAnsi"/>
        </w:rPr>
      </w:pPr>
    </w:p>
    <w:p w:rsidR="0016543F" w:rsidRPr="006F31CF" w:rsidRDefault="00997784">
      <w:pPr>
        <w:widowControl w:val="0"/>
        <w:jc w:val="both"/>
        <w:outlineLvl w:val="6"/>
        <w:rPr>
          <w:rFonts w:asciiTheme="minorHAnsi" w:hAnsiTheme="minorHAnsi"/>
        </w:rPr>
      </w:pPr>
      <w:bookmarkStart w:id="0" w:name="bookmark6"/>
      <w:bookmarkEnd w:id="0"/>
      <w:r w:rsidRPr="006F31CF">
        <w:rPr>
          <w:rFonts w:asciiTheme="minorHAnsi" w:hAnsiTheme="minorHAnsi"/>
          <w:b/>
          <w:bCs/>
          <w:sz w:val="28"/>
          <w:szCs w:val="28"/>
        </w:rPr>
        <w:t>Kryteria oceniania</w:t>
      </w:r>
    </w:p>
    <w:p w:rsidR="0088154F" w:rsidRPr="006F31CF" w:rsidRDefault="0088154F" w:rsidP="0088154F">
      <w:pPr>
        <w:pStyle w:val="Default"/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Kryteria oceniania są uaktualnione, dostosowane i zgodne z nową podstawą programową. Przede wszystkim nauczyciel techniki dostosowuje wymagania edukacyjne wynikające z programu nauczania tego przedmiotu do indywidualnych potrzeb edukacyjnych uczniów. Szczególnie dotyczy to uczniów zdolnych (indywidualizacja procesu nauczania), jak również uczniów z różnymi dysfunkcjami (zgodnie z opinią i wskazaniami Poradni Psychologiczno- Pedagogicznej). Ocena osiągnięć ucznia polega na rozpoznaniu stopnia opanowania przez niego wiadomości i umiejętności w stosunku do wymagań edukacyjnych wynikających z podstawy programowej. </w:t>
      </w:r>
    </w:p>
    <w:p w:rsidR="0088154F" w:rsidRPr="006F31CF" w:rsidRDefault="0088154F" w:rsidP="0088154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 New Roman"/>
        </w:rPr>
      </w:pPr>
      <w:r w:rsidRPr="006F31CF">
        <w:rPr>
          <w:rFonts w:asciiTheme="minorHAnsi" w:hAnsiTheme="minorHAnsi" w:cs="Times New Roman"/>
        </w:rPr>
        <w:t xml:space="preserve">Ocena osiągnięć ucznia polega na rozpoznaniu stopnia opanowania przez niego wiadomości i umiejętności rozwiązywania zadań technicznych w stosunku do wymagań edukacyjnych wynikających z podstawy programowej. </w:t>
      </w:r>
    </w:p>
    <w:p w:rsidR="0088154F" w:rsidRPr="006F31CF" w:rsidRDefault="0088154F" w:rsidP="0088154F">
      <w:pPr>
        <w:rPr>
          <w:rFonts w:asciiTheme="minorHAnsi" w:hAnsiTheme="minorHAnsi" w:cs="Times New Roman"/>
        </w:rPr>
      </w:pPr>
      <w:r w:rsidRPr="006F31CF">
        <w:rPr>
          <w:rFonts w:asciiTheme="minorHAnsi" w:hAnsiTheme="minorHAnsi" w:cs="Times New Roman"/>
        </w:rPr>
        <w:t>Oceniając osiągnięcia, należy zwrócić uwagę na:</w:t>
      </w:r>
    </w:p>
    <w:p w:rsidR="0088154F" w:rsidRPr="006F31CF" w:rsidRDefault="0088154F" w:rsidP="0088154F">
      <w:pPr>
        <w:pStyle w:val="Akapitzlist"/>
        <w:numPr>
          <w:ilvl w:val="0"/>
          <w:numId w:val="9"/>
        </w:numPr>
        <w:rPr>
          <w:rFonts w:cs="Times New Roman"/>
        </w:rPr>
      </w:pPr>
      <w:r w:rsidRPr="006F31CF">
        <w:rPr>
          <w:rFonts w:cs="Times New Roman"/>
        </w:rPr>
        <w:t>rozumienie zjawisk technicznych,</w:t>
      </w:r>
    </w:p>
    <w:p w:rsidR="0088154F" w:rsidRPr="006F31CF" w:rsidRDefault="0088154F" w:rsidP="0088154F">
      <w:pPr>
        <w:pStyle w:val="Akapitzlist"/>
        <w:numPr>
          <w:ilvl w:val="0"/>
          <w:numId w:val="9"/>
        </w:numPr>
        <w:rPr>
          <w:rFonts w:cs="Times New Roman"/>
        </w:rPr>
      </w:pPr>
      <w:r w:rsidRPr="006F31CF">
        <w:rPr>
          <w:rFonts w:cs="Times New Roman"/>
        </w:rPr>
        <w:t>umiejętność wnioskowania,</w:t>
      </w:r>
    </w:p>
    <w:p w:rsidR="0088154F" w:rsidRPr="006F31CF" w:rsidRDefault="0088154F" w:rsidP="0088154F">
      <w:pPr>
        <w:pStyle w:val="Akapitzlist"/>
        <w:numPr>
          <w:ilvl w:val="0"/>
          <w:numId w:val="9"/>
        </w:numPr>
        <w:rPr>
          <w:rFonts w:cs="Times New Roman"/>
        </w:rPr>
      </w:pPr>
      <w:r w:rsidRPr="006F31CF">
        <w:rPr>
          <w:rFonts w:cs="Times New Roman"/>
        </w:rPr>
        <w:t>czytanie ze zrozumieniem instrukcji urządzeń i przykładów dokumentacji technicznej,</w:t>
      </w:r>
    </w:p>
    <w:p w:rsidR="0088154F" w:rsidRPr="006F31CF" w:rsidRDefault="0088154F" w:rsidP="0088154F">
      <w:pPr>
        <w:pStyle w:val="Akapitzlist"/>
        <w:numPr>
          <w:ilvl w:val="0"/>
          <w:numId w:val="9"/>
        </w:numPr>
        <w:rPr>
          <w:rFonts w:cs="Times New Roman"/>
        </w:rPr>
      </w:pPr>
      <w:r w:rsidRPr="006F31CF">
        <w:rPr>
          <w:rFonts w:cs="Times New Roman"/>
        </w:rPr>
        <w:t xml:space="preserve">czytanie rysunków złożeniowych i wykonawczych, </w:t>
      </w:r>
    </w:p>
    <w:p w:rsidR="0088154F" w:rsidRPr="006F31CF" w:rsidRDefault="0088154F" w:rsidP="0088154F">
      <w:pPr>
        <w:pStyle w:val="Akapitzlist"/>
        <w:numPr>
          <w:ilvl w:val="0"/>
          <w:numId w:val="9"/>
        </w:numPr>
        <w:rPr>
          <w:rFonts w:cs="Times New Roman"/>
        </w:rPr>
      </w:pPr>
      <w:r w:rsidRPr="006F31CF">
        <w:rPr>
          <w:rFonts w:cs="Times New Roman"/>
        </w:rPr>
        <w:t>umiejętność organizacji miejsca pracy,</w:t>
      </w:r>
    </w:p>
    <w:p w:rsidR="0088154F" w:rsidRPr="006F31CF" w:rsidRDefault="0088154F" w:rsidP="0088154F">
      <w:pPr>
        <w:pStyle w:val="Akapitzlist"/>
        <w:numPr>
          <w:ilvl w:val="0"/>
          <w:numId w:val="9"/>
        </w:numPr>
        <w:rPr>
          <w:rFonts w:cs="Times New Roman"/>
        </w:rPr>
      </w:pPr>
      <w:r w:rsidRPr="006F31CF">
        <w:rPr>
          <w:rFonts w:cs="Times New Roman"/>
        </w:rPr>
        <w:t>właściwe wykorzystanie materiałów, narzędzi i urządzeń technicznych,</w:t>
      </w:r>
    </w:p>
    <w:p w:rsidR="0088154F" w:rsidRPr="006F31CF" w:rsidRDefault="0088154F" w:rsidP="0088154F">
      <w:pPr>
        <w:pStyle w:val="Akapitzlist"/>
        <w:numPr>
          <w:ilvl w:val="0"/>
          <w:numId w:val="9"/>
        </w:numPr>
        <w:rPr>
          <w:rFonts w:cs="Times New Roman"/>
        </w:rPr>
      </w:pPr>
      <w:r w:rsidRPr="006F31CF">
        <w:rPr>
          <w:rFonts w:cs="Times New Roman"/>
        </w:rPr>
        <w:t>przestrzeganie zasad BHP,</w:t>
      </w:r>
    </w:p>
    <w:p w:rsidR="0088154F" w:rsidRPr="006F31CF" w:rsidRDefault="0088154F" w:rsidP="0088154F">
      <w:pPr>
        <w:pStyle w:val="Akapitzlist"/>
        <w:numPr>
          <w:ilvl w:val="0"/>
          <w:numId w:val="9"/>
        </w:numPr>
        <w:rPr>
          <w:rFonts w:cs="Times New Roman"/>
        </w:rPr>
      </w:pPr>
      <w:r w:rsidRPr="006F31CF">
        <w:rPr>
          <w:rFonts w:cs="Times New Roman"/>
        </w:rPr>
        <w:t>dokładność i staranność wykonywania zadań.</w:t>
      </w:r>
    </w:p>
    <w:p w:rsidR="0088154F" w:rsidRPr="006F31CF" w:rsidRDefault="0088154F" w:rsidP="0088154F">
      <w:pPr>
        <w:ind w:firstLine="360"/>
        <w:rPr>
          <w:rFonts w:asciiTheme="minorHAnsi" w:hAnsiTheme="minorHAnsi" w:cs="Times New Roman"/>
          <w:b/>
        </w:rPr>
      </w:pPr>
    </w:p>
    <w:p w:rsidR="0088154F" w:rsidRPr="006F31CF" w:rsidRDefault="0088154F" w:rsidP="0088154F">
      <w:pPr>
        <w:ind w:firstLine="360"/>
        <w:rPr>
          <w:rFonts w:asciiTheme="minorHAnsi" w:hAnsiTheme="minorHAnsi" w:cs="Times New Roman"/>
        </w:rPr>
      </w:pPr>
      <w:r w:rsidRPr="006F31CF">
        <w:rPr>
          <w:rFonts w:asciiTheme="minorHAnsi" w:hAnsiTheme="minorHAnsi" w:cs="Times New Roman"/>
          <w:b/>
        </w:rPr>
        <w:t>Ocenę osiągnięć ucznia</w:t>
      </w:r>
      <w:r w:rsidRPr="006F31CF">
        <w:rPr>
          <w:rFonts w:asciiTheme="minorHAnsi" w:hAnsiTheme="minorHAnsi" w:cs="Times New Roman"/>
        </w:rPr>
        <w:t xml:space="preserve"> można sformułować z wykorzystaniem zaproponowanych kryteriów odnoszących się do sześciostopniowej skali ocen.</w:t>
      </w:r>
    </w:p>
    <w:p w:rsidR="0088154F" w:rsidRPr="006F31CF" w:rsidRDefault="0088154F" w:rsidP="0088154F">
      <w:pPr>
        <w:pStyle w:val="Akapitzlist"/>
        <w:numPr>
          <w:ilvl w:val="0"/>
          <w:numId w:val="10"/>
        </w:numPr>
        <w:rPr>
          <w:rFonts w:cs="Times New Roman"/>
        </w:rPr>
      </w:pPr>
      <w:r w:rsidRPr="006F31CF">
        <w:rPr>
          <w:rFonts w:cs="Times New Roman"/>
          <w:b/>
        </w:rPr>
        <w:t>Stopień celujący</w:t>
      </w:r>
      <w:r w:rsidRPr="006F31CF">
        <w:rPr>
          <w:rFonts w:cs="Times New Roman"/>
        </w:rPr>
        <w:t xml:space="preserve"> otrzymuje uczeń, który pracuje systematycznie, wykonuje wszystkie zadania samodzielnie, a także starannie i poprawnie pod względem merytorycznym. Opanował wymaganą wiedzę i umiejętności przewidziane programem nauczania w danej klasie a ponadto posiadł wiedzę i umiejętności znacznie przekraczające poza program nauczania przedmiotu w danej klasie, wykazuje się dużym zaangażowaniem na lekcji, a podczas wykonywania praktycznych zadań przestrzega zasad BHP, bezpiecznie posługuje się narzędziami i dba o właściwą organizację miejsca pracy,</w:t>
      </w:r>
    </w:p>
    <w:p w:rsidR="0088154F" w:rsidRPr="006F31CF" w:rsidRDefault="0088154F" w:rsidP="0088154F">
      <w:pPr>
        <w:pStyle w:val="Akapitzlist"/>
        <w:rPr>
          <w:rFonts w:cs="Times New Roman"/>
        </w:rPr>
      </w:pPr>
      <w:r w:rsidRPr="006F31CF">
        <w:rPr>
          <w:rFonts w:cs="Times New Roman"/>
        </w:rPr>
        <w:t xml:space="preserve"> samodzielnie i twórczo rozwija własne uzdolnienia , wyróżnia się dużą aktywnością , zaangażowaniem na zajęciach,  osiąga sukcesy w konkursach przedmiotowych, korzysta z różnorodnych źródeł informacji,  jest twórczy i kreatywny lub posiada inne porównywalne osiągnięcia,  wzorowo prowadzi swój zeszyt ćwiczeń</w:t>
      </w:r>
    </w:p>
    <w:p w:rsidR="0088154F" w:rsidRPr="006F31CF" w:rsidRDefault="0088154F" w:rsidP="0088154F">
      <w:pPr>
        <w:pStyle w:val="Akapitzlist"/>
        <w:numPr>
          <w:ilvl w:val="0"/>
          <w:numId w:val="10"/>
        </w:numPr>
        <w:rPr>
          <w:rFonts w:cs="Times New Roman"/>
        </w:rPr>
      </w:pPr>
      <w:r w:rsidRPr="006F31CF">
        <w:rPr>
          <w:rFonts w:cs="Times New Roman"/>
          <w:b/>
        </w:rPr>
        <w:t>Stopień bardzo dobry</w:t>
      </w:r>
      <w:r w:rsidRPr="006F31CF">
        <w:rPr>
          <w:rFonts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miejscu pracy i z zachowaniem podstawowych zasad </w:t>
      </w:r>
      <w:r w:rsidRPr="006F31CF">
        <w:rPr>
          <w:rFonts w:cs="Times New Roman"/>
        </w:rPr>
        <w:lastRenderedPageBreak/>
        <w:t>bezpieczeństwa, uczeń opanował pełen zakres wiedzy i umiejętności, określony programem nauczania przedmiotu w danej klasie, sprawnie posługuje się zdobytymi wiadomościami, samodzielnie rozwiązuje problemy teoretyczne i praktyczne ujęte programem nauczania ,  potrafi zastosować posiadaną wiedzę do rozwiązywania zadań i problemów w nowych sytuacjach,  korzysta z różnorodnych źródeł informacji − bardzo dobrze prowadzi swój zeszyt ćwiczeń.</w:t>
      </w:r>
    </w:p>
    <w:p w:rsidR="0088154F" w:rsidRPr="006F31CF" w:rsidRDefault="0088154F" w:rsidP="0088154F">
      <w:pPr>
        <w:rPr>
          <w:rFonts w:asciiTheme="minorHAnsi" w:hAnsiTheme="minorHAnsi" w:cs="Times New Roman"/>
        </w:rPr>
      </w:pPr>
    </w:p>
    <w:p w:rsidR="0088154F" w:rsidRPr="006F31CF" w:rsidRDefault="0088154F" w:rsidP="0088154F">
      <w:pPr>
        <w:pStyle w:val="Akapitzlist"/>
        <w:numPr>
          <w:ilvl w:val="0"/>
          <w:numId w:val="10"/>
        </w:numPr>
        <w:rPr>
          <w:rFonts w:cs="Times New Roman"/>
        </w:rPr>
      </w:pPr>
      <w:r w:rsidRPr="006F31CF">
        <w:rPr>
          <w:rFonts w:cs="Times New Roman"/>
          <w:b/>
        </w:rPr>
        <w:t>Stopień dobry</w:t>
      </w:r>
      <w:r w:rsidRPr="006F31CF">
        <w:rPr>
          <w:rFonts w:cs="Times New Roman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pracy, poprawnie stosuje wiadomości,  rozwiązuje samodzielnie typowe zadania praktyczne, dobrze prowadzi zeszyt ćwiczeń.</w:t>
      </w:r>
    </w:p>
    <w:p w:rsidR="0088154F" w:rsidRPr="006F31CF" w:rsidRDefault="0088154F" w:rsidP="0088154F">
      <w:pPr>
        <w:pStyle w:val="Akapitzlist"/>
        <w:numPr>
          <w:ilvl w:val="0"/>
          <w:numId w:val="10"/>
        </w:numPr>
        <w:rPr>
          <w:rFonts w:cs="Times New Roman"/>
        </w:rPr>
      </w:pPr>
      <w:r w:rsidRPr="006F31CF">
        <w:rPr>
          <w:rFonts w:cs="Times New Roman"/>
          <w:b/>
        </w:rPr>
        <w:t>Stopień dostateczny</w:t>
      </w:r>
      <w:r w:rsidRPr="006F31CF">
        <w:rPr>
          <w:rFonts w:cs="Times New Roman"/>
        </w:rPr>
        <w:t xml:space="preserve"> przeznaczony jest dla ucznia, który pracuje systematycznie, ale podczas realizowania działań technicznych w dużej mierze korzysta z pomocy innych osób,  uczeń opanował wiadomości i umiejętności określone programem nauczania w danej klasie na poziomie nie przekraczającym wymagań zawartych w podstawie programowej oraz  rozwiązuje typowe zadania praktyczne o średnim stopniu trudności , prowadzi zeszyt ćwiczeń</w:t>
      </w:r>
    </w:p>
    <w:p w:rsidR="0088154F" w:rsidRPr="006F31CF" w:rsidRDefault="0088154F" w:rsidP="0088154F">
      <w:pPr>
        <w:pStyle w:val="Akapitzlist"/>
        <w:numPr>
          <w:ilvl w:val="0"/>
          <w:numId w:val="10"/>
        </w:numPr>
        <w:rPr>
          <w:rFonts w:cs="Times New Roman"/>
        </w:rPr>
      </w:pPr>
      <w:r w:rsidRPr="006F31CF">
        <w:rPr>
          <w:rFonts w:cs="Times New Roman"/>
          <w:b/>
        </w:rPr>
        <w:t>Stopień dopuszczający</w:t>
      </w:r>
      <w:r w:rsidRPr="006F31CF">
        <w:rPr>
          <w:rFonts w:cs="Times New Roman"/>
        </w:rPr>
        <w:t xml:space="preserve"> otrzymuje uczeń, który z trudem wykonuje działania zaplanowane do zrealizowania podczas lekcji, ale podejmuje w tym kierunku starania. Uczeń rozwiązuje z pomocą nauczyciela zadania teoretyczne i praktyczne typowe o niewielkim stopniu trudności, ale  nie spełnia wymagań zawartych w podstawie programowej , braki w opanowaniu minimum programowego nie przekreślają możliwości uzyskania przez ucznia podstawowej wiedzy w ciągu dalszej nauki, prowadzi zeszyt ćwiczeń Na sprawdzianach osiąga wyniki poniżej oceny dostatecznej. Pracuje niesystematycznie, często jest nieprzygotowany do lekcji.</w:t>
      </w:r>
    </w:p>
    <w:p w:rsidR="0088154F" w:rsidRPr="006F31CF" w:rsidRDefault="0088154F" w:rsidP="0088154F">
      <w:pPr>
        <w:pStyle w:val="Akapitzlist"/>
        <w:numPr>
          <w:ilvl w:val="0"/>
          <w:numId w:val="10"/>
        </w:numPr>
        <w:rPr>
          <w:rFonts w:cs="Times New Roman"/>
        </w:rPr>
      </w:pPr>
      <w:r w:rsidRPr="006F31CF">
        <w:rPr>
          <w:rFonts w:cs="Times New Roman"/>
          <w:b/>
        </w:rPr>
        <w:t>Stopień niedostateczny</w:t>
      </w:r>
      <w:r w:rsidRPr="006F31CF">
        <w:rPr>
          <w:rFonts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 Uczeń nie opanował wiadomości i umiejętności określonych w podstawie programowej przedmiotu nauczania w danej klasie a braki w wiadomościach i umiejętnościach uniemożliwiają dalsze zdobywanie wiedzy z tego przedmiotu oraz nie jest w stanie wykonać zadań o niewielkim stopniu trudności,  nie oddaje prac wytwórczych.</w:t>
      </w:r>
    </w:p>
    <w:p w:rsidR="0088154F" w:rsidRPr="006F31CF" w:rsidRDefault="0088154F" w:rsidP="0088154F">
      <w:pPr>
        <w:rPr>
          <w:rFonts w:asciiTheme="minorHAnsi" w:hAnsiTheme="minorHAnsi" w:cs="Times New Roman"/>
          <w:b/>
        </w:rPr>
      </w:pPr>
    </w:p>
    <w:p w:rsidR="0088154F" w:rsidRPr="006F31CF" w:rsidRDefault="0088154F" w:rsidP="0088154F">
      <w:pPr>
        <w:rPr>
          <w:rFonts w:asciiTheme="minorHAnsi" w:hAnsiTheme="minorHAnsi" w:cs="Times New Roman"/>
          <w:b/>
        </w:rPr>
      </w:pPr>
      <w:r w:rsidRPr="006F31CF">
        <w:rPr>
          <w:rFonts w:asciiTheme="minorHAnsi" w:hAnsiTheme="minorHAnsi" w:cs="Times New Roman"/>
          <w:b/>
        </w:rPr>
        <w:t>Podczas oceniania osiągnięć uczniów poza wiedzą i umiejętnościami należy wziąć pod uwagę:</w:t>
      </w:r>
    </w:p>
    <w:p w:rsidR="0088154F" w:rsidRPr="006F31CF" w:rsidRDefault="0088154F" w:rsidP="0088154F">
      <w:pPr>
        <w:pStyle w:val="Akapitzlist"/>
        <w:numPr>
          <w:ilvl w:val="0"/>
          <w:numId w:val="11"/>
        </w:numPr>
        <w:rPr>
          <w:rFonts w:cs="Times New Roman"/>
        </w:rPr>
      </w:pPr>
      <w:r w:rsidRPr="006F31CF">
        <w:rPr>
          <w:rFonts w:cs="Times New Roman"/>
        </w:rPr>
        <w:t>aktywność podczas lekcji,</w:t>
      </w:r>
    </w:p>
    <w:p w:rsidR="0088154F" w:rsidRPr="006F31CF" w:rsidRDefault="0088154F" w:rsidP="0088154F">
      <w:pPr>
        <w:pStyle w:val="Akapitzlist"/>
        <w:numPr>
          <w:ilvl w:val="0"/>
          <w:numId w:val="11"/>
        </w:numPr>
        <w:rPr>
          <w:rFonts w:cs="Times New Roman"/>
        </w:rPr>
      </w:pPr>
      <w:r w:rsidRPr="006F31CF">
        <w:rPr>
          <w:rFonts w:cs="Times New Roman"/>
        </w:rPr>
        <w:t>zaangażowanie w wykonywane zadania,</w:t>
      </w:r>
    </w:p>
    <w:p w:rsidR="0088154F" w:rsidRPr="006F31CF" w:rsidRDefault="0088154F" w:rsidP="0088154F">
      <w:pPr>
        <w:pStyle w:val="Akapitzlist"/>
        <w:numPr>
          <w:ilvl w:val="0"/>
          <w:numId w:val="11"/>
        </w:numPr>
        <w:rPr>
          <w:rFonts w:cs="Times New Roman"/>
        </w:rPr>
      </w:pPr>
      <w:r w:rsidRPr="006F31CF">
        <w:rPr>
          <w:rFonts w:cs="Times New Roman"/>
        </w:rPr>
        <w:t>umiejętność pracy w grupie,</w:t>
      </w:r>
    </w:p>
    <w:p w:rsidR="0088154F" w:rsidRPr="006F31CF" w:rsidRDefault="0088154F" w:rsidP="0088154F">
      <w:pPr>
        <w:pStyle w:val="Akapitzlist"/>
        <w:numPr>
          <w:ilvl w:val="0"/>
          <w:numId w:val="11"/>
        </w:numPr>
        <w:rPr>
          <w:rFonts w:cs="Times New Roman"/>
        </w:rPr>
      </w:pPr>
      <w:r w:rsidRPr="006F31CF">
        <w:rPr>
          <w:rFonts w:cs="Times New Roman"/>
        </w:rPr>
        <w:t>obowiązkowość i systematyczność,</w:t>
      </w:r>
    </w:p>
    <w:p w:rsidR="0088154F" w:rsidRPr="006F31CF" w:rsidRDefault="0088154F" w:rsidP="0088154F">
      <w:pPr>
        <w:pStyle w:val="Akapitzlist"/>
        <w:numPr>
          <w:ilvl w:val="0"/>
          <w:numId w:val="11"/>
        </w:numPr>
        <w:rPr>
          <w:rFonts w:cs="Times New Roman"/>
        </w:rPr>
      </w:pPr>
      <w:r w:rsidRPr="006F31CF">
        <w:rPr>
          <w:rFonts w:cs="Times New Roman"/>
        </w:rPr>
        <w:t>udział w pracach na rzecz szkoły i ochrony środowiska naturalnego.</w:t>
      </w:r>
    </w:p>
    <w:p w:rsidR="0088154F" w:rsidRPr="006F31CF" w:rsidRDefault="0088154F" w:rsidP="006F31CF">
      <w:pPr>
        <w:rPr>
          <w:rFonts w:asciiTheme="minorHAnsi" w:hAnsiTheme="minorHAnsi" w:cs="Times New Roman"/>
        </w:rPr>
      </w:pPr>
      <w:r w:rsidRPr="006F31CF">
        <w:rPr>
          <w:rFonts w:asciiTheme="minorHAnsi" w:hAnsiTheme="minorHAnsi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88154F" w:rsidRPr="006F31CF" w:rsidRDefault="0088154F" w:rsidP="0088154F">
      <w:pPr>
        <w:outlineLvl w:val="0"/>
        <w:rPr>
          <w:rFonts w:asciiTheme="minorHAnsi" w:hAnsiTheme="minorHAnsi" w:cs="Times New Roman"/>
          <w:b/>
        </w:rPr>
      </w:pPr>
    </w:p>
    <w:p w:rsidR="0088154F" w:rsidRPr="006F31CF" w:rsidRDefault="0088154F" w:rsidP="0088154F">
      <w:pPr>
        <w:outlineLvl w:val="0"/>
        <w:rPr>
          <w:rFonts w:asciiTheme="minorHAnsi" w:hAnsiTheme="minorHAnsi" w:cs="Times New Roman"/>
          <w:b/>
        </w:rPr>
      </w:pPr>
      <w:r w:rsidRPr="006F31CF">
        <w:rPr>
          <w:rFonts w:asciiTheme="minorHAnsi" w:hAnsiTheme="minorHAnsi" w:cs="Times New Roman"/>
          <w:b/>
        </w:rPr>
        <w:t>Metody sprawdzania osiągnięć</w:t>
      </w:r>
    </w:p>
    <w:p w:rsidR="0088154F" w:rsidRPr="006F31CF" w:rsidRDefault="0088154F" w:rsidP="0088154F">
      <w:pPr>
        <w:rPr>
          <w:rFonts w:asciiTheme="minorHAnsi" w:hAnsiTheme="minorHAnsi" w:cs="Times New Roman"/>
        </w:rPr>
      </w:pPr>
      <w:r w:rsidRPr="006F31CF">
        <w:rPr>
          <w:rFonts w:asciiTheme="minorHAnsi" w:hAnsiTheme="minorHAnsi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88154F" w:rsidRPr="006F31CF" w:rsidRDefault="0088154F" w:rsidP="0088154F">
      <w:pPr>
        <w:pStyle w:val="Akapitzlist"/>
        <w:numPr>
          <w:ilvl w:val="0"/>
          <w:numId w:val="12"/>
        </w:numPr>
        <w:rPr>
          <w:rFonts w:cs="Times New Roman"/>
        </w:rPr>
      </w:pPr>
      <w:r w:rsidRPr="006F31CF">
        <w:rPr>
          <w:rFonts w:cs="Times New Roman"/>
        </w:rPr>
        <w:t>test,</w:t>
      </w:r>
    </w:p>
    <w:p w:rsidR="0088154F" w:rsidRPr="006F31CF" w:rsidRDefault="0088154F" w:rsidP="0088154F">
      <w:pPr>
        <w:pStyle w:val="Akapitzlist"/>
        <w:numPr>
          <w:ilvl w:val="0"/>
          <w:numId w:val="12"/>
        </w:numPr>
        <w:rPr>
          <w:rFonts w:cs="Times New Roman"/>
        </w:rPr>
      </w:pPr>
      <w:r w:rsidRPr="006F31CF">
        <w:rPr>
          <w:rFonts w:cs="Times New Roman"/>
        </w:rPr>
        <w:t>sprawdzian,</w:t>
      </w:r>
    </w:p>
    <w:p w:rsidR="0088154F" w:rsidRPr="006F31CF" w:rsidRDefault="0088154F" w:rsidP="0088154F">
      <w:pPr>
        <w:pStyle w:val="Akapitzlist"/>
        <w:numPr>
          <w:ilvl w:val="0"/>
          <w:numId w:val="12"/>
        </w:numPr>
        <w:rPr>
          <w:rFonts w:cs="Times New Roman"/>
        </w:rPr>
      </w:pPr>
      <w:r w:rsidRPr="006F31CF">
        <w:rPr>
          <w:rFonts w:cs="Times New Roman"/>
        </w:rPr>
        <w:t>zadanie praktyczne,</w:t>
      </w:r>
    </w:p>
    <w:p w:rsidR="0088154F" w:rsidRPr="006F31CF" w:rsidRDefault="0088154F" w:rsidP="0088154F">
      <w:pPr>
        <w:pStyle w:val="Akapitzlist"/>
        <w:numPr>
          <w:ilvl w:val="0"/>
          <w:numId w:val="12"/>
        </w:numPr>
        <w:rPr>
          <w:rFonts w:cs="Times New Roman"/>
        </w:rPr>
      </w:pPr>
      <w:r w:rsidRPr="006F31CF">
        <w:rPr>
          <w:rFonts w:cs="Times New Roman"/>
        </w:rPr>
        <w:lastRenderedPageBreak/>
        <w:t>zadanie domowe,</w:t>
      </w:r>
    </w:p>
    <w:p w:rsidR="0088154F" w:rsidRPr="006F31CF" w:rsidRDefault="0088154F" w:rsidP="0088154F">
      <w:pPr>
        <w:pStyle w:val="Akapitzlist"/>
        <w:numPr>
          <w:ilvl w:val="0"/>
          <w:numId w:val="12"/>
        </w:numPr>
        <w:rPr>
          <w:rFonts w:cs="Times New Roman"/>
        </w:rPr>
      </w:pPr>
      <w:r w:rsidRPr="006F31CF">
        <w:rPr>
          <w:rFonts w:cs="Times New Roman"/>
        </w:rPr>
        <w:t>aktywność na lekcji,</w:t>
      </w:r>
    </w:p>
    <w:p w:rsidR="0088154F" w:rsidRPr="006F31CF" w:rsidRDefault="0088154F" w:rsidP="0088154F">
      <w:pPr>
        <w:pStyle w:val="Akapitzlist"/>
        <w:numPr>
          <w:ilvl w:val="0"/>
          <w:numId w:val="12"/>
        </w:numPr>
        <w:rPr>
          <w:rFonts w:cs="Times New Roman"/>
        </w:rPr>
      </w:pPr>
      <w:r w:rsidRPr="006F31CF">
        <w:rPr>
          <w:rFonts w:cs="Times New Roman"/>
        </w:rPr>
        <w:t>odpowiedź ustna,</w:t>
      </w:r>
    </w:p>
    <w:p w:rsidR="0088154F" w:rsidRPr="006F31CF" w:rsidRDefault="0088154F" w:rsidP="0088154F">
      <w:pPr>
        <w:pStyle w:val="Akapitzlist"/>
        <w:numPr>
          <w:ilvl w:val="0"/>
          <w:numId w:val="12"/>
        </w:numPr>
        <w:rPr>
          <w:rFonts w:cs="Times New Roman"/>
        </w:rPr>
      </w:pPr>
      <w:r w:rsidRPr="006F31CF">
        <w:rPr>
          <w:rFonts w:cs="Times New Roman"/>
        </w:rPr>
        <w:t>praca pozalekcyjna (np. konkurs, projekt).</w:t>
      </w:r>
    </w:p>
    <w:p w:rsidR="0088154F" w:rsidRPr="006F31CF" w:rsidRDefault="0088154F" w:rsidP="0088154F">
      <w:pPr>
        <w:pStyle w:val="Akapitzlist"/>
        <w:ind w:left="142"/>
        <w:rPr>
          <w:rFonts w:cs="Times New Roman"/>
        </w:rPr>
      </w:pPr>
      <w:r w:rsidRPr="006F31CF">
        <w:rPr>
          <w:rFonts w:cs="Times New Roman"/>
        </w:rPr>
        <w:t>Obowiązuje skala ocen od 1 do 6</w:t>
      </w:r>
    </w:p>
    <w:p w:rsidR="0090412F" w:rsidRPr="0090412F" w:rsidRDefault="0090412F" w:rsidP="0090412F">
      <w:pPr>
        <w:spacing w:line="396" w:lineRule="atLeast"/>
        <w:ind w:left="720"/>
        <w:jc w:val="both"/>
        <w:rPr>
          <w:rFonts w:asciiTheme="minorHAnsi" w:eastAsiaTheme="minorHAnsi" w:hAnsiTheme="minorHAnsi" w:cs="Times New Roman"/>
          <w:color w:val="auto"/>
          <w:kern w:val="0"/>
          <w:lang w:eastAsia="en-US" w:bidi="ar-SA"/>
        </w:rPr>
      </w:pPr>
      <w:r w:rsidRPr="0090412F">
        <w:rPr>
          <w:rFonts w:ascii="Times New Roman" w:eastAsia="Times New Roman" w:hAnsi="Times New Roman" w:cs="Times New Roman"/>
          <w:color w:val="auto"/>
          <w:kern w:val="0"/>
          <w:sz w:val="14"/>
          <w:szCs w:val="14"/>
          <w:lang w:eastAsia="pl-PL" w:bidi="ar-SA"/>
        </w:rPr>
        <w:t> </w:t>
      </w:r>
      <w:r w:rsidR="00E62F64" w:rsidRPr="00E62F64">
        <w:rPr>
          <w:rFonts w:asciiTheme="minorHAnsi" w:eastAsiaTheme="minorHAnsi" w:hAnsiTheme="minorHAnsi" w:cs="Times New Roman"/>
          <w:color w:val="auto"/>
          <w:kern w:val="0"/>
          <w:lang w:eastAsia="en-US" w:bidi="ar-SA"/>
        </w:rPr>
        <w:t>W</w:t>
      </w:r>
      <w:r w:rsidRPr="0090412F">
        <w:rPr>
          <w:rFonts w:asciiTheme="minorHAnsi" w:eastAsiaTheme="minorHAnsi" w:hAnsiTheme="minorHAnsi" w:cs="Times New Roman"/>
          <w:color w:val="auto"/>
          <w:kern w:val="0"/>
          <w:lang w:eastAsia="en-US" w:bidi="ar-SA"/>
        </w:rPr>
        <w:t xml:space="preserve"> realizowanym przez nauczyciela programie nauczania</w:t>
      </w:r>
      <w:r w:rsidRPr="00E62F64">
        <w:rPr>
          <w:rFonts w:asciiTheme="minorHAnsi" w:eastAsiaTheme="minorHAnsi" w:hAnsiTheme="minorHAnsi" w:cs="Times New Roman"/>
          <w:color w:val="auto"/>
          <w:kern w:val="0"/>
          <w:lang w:eastAsia="en-US" w:bidi="ar-SA"/>
        </w:rPr>
        <w:t xml:space="preserve"> p</w:t>
      </w:r>
      <w:r w:rsidRPr="0090412F">
        <w:rPr>
          <w:rFonts w:asciiTheme="minorHAnsi" w:eastAsiaTheme="minorHAnsi" w:hAnsiTheme="minorHAnsi" w:cs="Times New Roman"/>
          <w:color w:val="auto"/>
          <w:kern w:val="0"/>
          <w:lang w:eastAsia="en-US" w:bidi="ar-SA"/>
        </w:rPr>
        <w:t>race pisemne sprawdzające wiedzę i umiejętności uczniów oceniane są w systemie punktowym. Suma otrzymanych punktów jest przeliczana na ocenę według następujących progów procentowych:</w:t>
      </w:r>
    </w:p>
    <w:p w:rsidR="0088154F" w:rsidRPr="00E62F64" w:rsidRDefault="0088154F" w:rsidP="0088154F">
      <w:pPr>
        <w:pStyle w:val="Default"/>
        <w:rPr>
          <w:rFonts w:asciiTheme="minorHAnsi" w:hAnsiTheme="minorHAnsi" w:cs="Times New Roman"/>
          <w:color w:val="auto"/>
        </w:rPr>
      </w:pPr>
    </w:p>
    <w:p w:rsidR="0088154F" w:rsidRPr="006F31CF" w:rsidRDefault="0088154F" w:rsidP="0088154F">
      <w:pPr>
        <w:pStyle w:val="Default"/>
        <w:rPr>
          <w:rFonts w:asciiTheme="minorHAnsi" w:hAnsiTheme="minorHAnsi"/>
          <w:b/>
          <w:sz w:val="23"/>
          <w:szCs w:val="23"/>
        </w:rPr>
      </w:pPr>
      <w:r w:rsidRPr="006F31CF">
        <w:rPr>
          <w:rFonts w:asciiTheme="minorHAnsi" w:hAnsiTheme="minorHAnsi"/>
          <w:b/>
          <w:sz w:val="23"/>
          <w:szCs w:val="23"/>
        </w:rPr>
        <w:t xml:space="preserve">Kryteria ocen: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100% -99%-  ocena celująca,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98% - 90% - ocena bardzo dobra,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89% - 76% - ocena dobra,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75% - 51% - ocena dostateczna,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50% - 31% - ocena dopuszczająca,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poniżej 30% - ocena niedostateczna. </w:t>
      </w:r>
    </w:p>
    <w:p w:rsidR="0088154F" w:rsidRPr="006F31CF" w:rsidRDefault="0088154F" w:rsidP="0088154F">
      <w:pPr>
        <w:pStyle w:val="Default"/>
        <w:rPr>
          <w:rFonts w:asciiTheme="minorHAnsi" w:hAnsiTheme="minorHAnsi"/>
          <w:sz w:val="23"/>
          <w:szCs w:val="23"/>
        </w:rPr>
      </w:pPr>
    </w:p>
    <w:p w:rsidR="0088154F" w:rsidRPr="006F31CF" w:rsidRDefault="0088154F" w:rsidP="0088154F">
      <w:pPr>
        <w:pStyle w:val="Default"/>
        <w:rPr>
          <w:rFonts w:asciiTheme="minorHAnsi" w:hAnsiTheme="minorHAnsi"/>
          <w:sz w:val="23"/>
          <w:szCs w:val="23"/>
        </w:rPr>
      </w:pPr>
      <w:r w:rsidRPr="006F31CF">
        <w:rPr>
          <w:rFonts w:asciiTheme="minorHAnsi" w:hAnsiTheme="minorHAnsi"/>
          <w:b/>
          <w:bCs/>
          <w:sz w:val="23"/>
          <w:szCs w:val="23"/>
        </w:rPr>
        <w:t xml:space="preserve">W przypadku techniki nauczyciel uwzględnia: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stosunek ucznia do wykonywania działań praktycznych,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pomysłowość konstrukcyjna,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 właściwy dobór materiałów,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 estetyka wykonania, </w:t>
      </w:r>
    </w:p>
    <w:p w:rsidR="0088154F" w:rsidRPr="006F31CF" w:rsidRDefault="0088154F" w:rsidP="0088154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</w:rPr>
      </w:pPr>
      <w:r w:rsidRPr="006F31CF">
        <w:rPr>
          <w:rFonts w:asciiTheme="minorHAnsi" w:hAnsiTheme="minorHAnsi" w:cs="Times New Roman"/>
          <w:color w:val="auto"/>
        </w:rPr>
        <w:t xml:space="preserve"> przestrzeganie zasad bezpieczeństwa, </w:t>
      </w:r>
    </w:p>
    <w:p w:rsidR="00E827A6" w:rsidRDefault="00E827A6" w:rsidP="0088154F">
      <w:pPr>
        <w:pStyle w:val="Default"/>
        <w:rPr>
          <w:rFonts w:asciiTheme="minorHAnsi" w:hAnsiTheme="minorHAnsi"/>
          <w:sz w:val="23"/>
          <w:szCs w:val="23"/>
        </w:rPr>
      </w:pPr>
    </w:p>
    <w:p w:rsidR="0088154F" w:rsidRPr="006F31CF" w:rsidRDefault="0088154F" w:rsidP="0088154F">
      <w:pPr>
        <w:pStyle w:val="Default"/>
        <w:rPr>
          <w:rFonts w:asciiTheme="minorHAnsi" w:hAnsiTheme="minorHAnsi"/>
          <w:sz w:val="23"/>
          <w:szCs w:val="23"/>
        </w:rPr>
      </w:pPr>
      <w:r w:rsidRPr="006F31CF">
        <w:rPr>
          <w:rFonts w:asciiTheme="minorHAnsi" w:hAnsiTheme="minorHAnsi"/>
          <w:sz w:val="23"/>
          <w:szCs w:val="23"/>
        </w:rPr>
        <w:t xml:space="preserve">Ocena przede wszystkim odzwierciedla indywidualne podejście ucznia do lekcji, jego motywację i zaangażowanie w pracę. Ocenianie ma więc charakter zindywidualizowany. Nauczyciel stwarza indywidualne kryteria oceniania dostosowane do rozwoju intelektualnego dziecka i jego percepcji. </w:t>
      </w:r>
    </w:p>
    <w:p w:rsidR="0088154F" w:rsidRPr="006F31CF" w:rsidRDefault="0088154F" w:rsidP="0088154F">
      <w:pPr>
        <w:rPr>
          <w:rFonts w:asciiTheme="minorHAnsi" w:hAnsiTheme="minorHAnsi" w:cs="Times New Roman"/>
        </w:rPr>
      </w:pPr>
    </w:p>
    <w:p w:rsidR="0088154F" w:rsidRPr="006F31CF" w:rsidRDefault="0088154F" w:rsidP="0088154F">
      <w:pPr>
        <w:rPr>
          <w:rFonts w:asciiTheme="minorHAnsi" w:hAnsiTheme="minorHAnsi" w:cs="Times New Roman"/>
        </w:rPr>
      </w:pPr>
      <w:r w:rsidRPr="006F31CF">
        <w:rPr>
          <w:rFonts w:asciiTheme="minorHAnsi" w:hAnsiTheme="minorHAnsi" w:cs="Times New Roman"/>
          <w:b/>
        </w:rPr>
        <w:t>KRYTERIA OCENY PRACY WYTWÓRCZEJ Z TECHNIKI</w:t>
      </w:r>
    </w:p>
    <w:p w:rsidR="0088154F" w:rsidRPr="006F31CF" w:rsidRDefault="0088154F" w:rsidP="0088154F">
      <w:pPr>
        <w:rPr>
          <w:rFonts w:asciiTheme="minorHAnsi" w:hAnsiTheme="minorHAnsi" w:cs="Times New Roman"/>
        </w:rPr>
      </w:pPr>
      <w:r w:rsidRPr="006F31CF">
        <w:rPr>
          <w:rFonts w:asciiTheme="minorHAnsi" w:hAnsiTheme="minorHAnsi" w:cs="Times New Roman"/>
        </w:rPr>
        <w:t xml:space="preserve"> Na technice prace wytwórcze oceniane będą według poniższej tabeli.</w:t>
      </w:r>
    </w:p>
    <w:p w:rsidR="0088154F" w:rsidRPr="006F31CF" w:rsidRDefault="0088154F" w:rsidP="0088154F">
      <w:pPr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1865"/>
        <w:gridCol w:w="2328"/>
        <w:gridCol w:w="6513"/>
      </w:tblGrid>
      <w:tr w:rsidR="0088154F" w:rsidRPr="006F31CF" w:rsidTr="00030718">
        <w:tc>
          <w:tcPr>
            <w:tcW w:w="1951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Ocena</w:t>
            </w:r>
          </w:p>
        </w:tc>
        <w:tc>
          <w:tcPr>
            <w:tcW w:w="2552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Czynność</w:t>
            </w:r>
          </w:p>
        </w:tc>
        <w:tc>
          <w:tcPr>
            <w:tcW w:w="8079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Osiągnięcia</w:t>
            </w:r>
          </w:p>
        </w:tc>
      </w:tr>
      <w:tr w:rsidR="0088154F" w:rsidRPr="006F31CF" w:rsidTr="00030718">
        <w:tc>
          <w:tcPr>
            <w:tcW w:w="1951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Celująca</w:t>
            </w:r>
          </w:p>
        </w:tc>
        <w:tc>
          <w:tcPr>
            <w:tcW w:w="2552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Oryginalność</w:t>
            </w:r>
          </w:p>
        </w:tc>
        <w:tc>
          <w:tcPr>
            <w:tcW w:w="8079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Skompletowanie materiałów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Poprawna organizacja stanowiska pracy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 Bezpieczne posługiwanie się narzędziami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Całościowe wykonanie zadania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 Estetyczne wykonanie zadania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Dokonanie własnych modyfikacji i usprawnień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</w:p>
        </w:tc>
      </w:tr>
      <w:tr w:rsidR="0088154F" w:rsidRPr="006F31CF" w:rsidTr="00030718">
        <w:tc>
          <w:tcPr>
            <w:tcW w:w="1951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Bardzo dobra</w:t>
            </w:r>
          </w:p>
        </w:tc>
        <w:tc>
          <w:tcPr>
            <w:tcW w:w="2552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Pomysłowość</w:t>
            </w:r>
          </w:p>
        </w:tc>
        <w:tc>
          <w:tcPr>
            <w:tcW w:w="8079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Skompletowanie materiałów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Poprawna organizacja stanowiska pracy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 Bezpieczne posługiwanie się narzędziami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całościowe wykonanie zadania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Estetyczne wykonanie zadania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 Ozdobienie poprawa funkcjonalności, itp.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</w:p>
        </w:tc>
      </w:tr>
      <w:tr w:rsidR="0088154F" w:rsidRPr="006F31CF" w:rsidTr="00030718">
        <w:tc>
          <w:tcPr>
            <w:tcW w:w="1951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dobra</w:t>
            </w:r>
          </w:p>
        </w:tc>
        <w:tc>
          <w:tcPr>
            <w:tcW w:w="2552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Wykonanie zadania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</w:p>
        </w:tc>
        <w:tc>
          <w:tcPr>
            <w:tcW w:w="8079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lastRenderedPageBreak/>
              <w:t xml:space="preserve">Skompletowanie materiałów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lastRenderedPageBreak/>
              <w:t>Poprawna organizacja stanowiska pracy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Bezpieczne posługiwanie się narzędziami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Całościowe wykonanie zadania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</w:p>
        </w:tc>
      </w:tr>
      <w:tr w:rsidR="0088154F" w:rsidRPr="006F31CF" w:rsidTr="00030718">
        <w:tc>
          <w:tcPr>
            <w:tcW w:w="1951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lastRenderedPageBreak/>
              <w:t xml:space="preserve">Dostateczna </w:t>
            </w:r>
          </w:p>
        </w:tc>
        <w:tc>
          <w:tcPr>
            <w:tcW w:w="2552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Zachowanie ładu i porządku oraz zasad bhp</w:t>
            </w:r>
          </w:p>
        </w:tc>
        <w:tc>
          <w:tcPr>
            <w:tcW w:w="8079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Skompletowanie materiałów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Poprawna organizacja stanowiska pracy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Bezpieczne posługiwanie się narzędziami 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Angażowanie się w realizację zadania technicznego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</w:p>
        </w:tc>
      </w:tr>
      <w:tr w:rsidR="0088154F" w:rsidRPr="006F31CF" w:rsidTr="00030718">
        <w:tc>
          <w:tcPr>
            <w:tcW w:w="1951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dopuszczająca</w:t>
            </w:r>
          </w:p>
        </w:tc>
        <w:tc>
          <w:tcPr>
            <w:tcW w:w="2552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Przygotowanie do lekcji</w:t>
            </w:r>
          </w:p>
        </w:tc>
        <w:tc>
          <w:tcPr>
            <w:tcW w:w="8079" w:type="dxa"/>
          </w:tcPr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>Skompletowanie materiałów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 Poprawna organizacja stanowiska pracy</w:t>
            </w:r>
          </w:p>
          <w:p w:rsidR="0088154F" w:rsidRPr="006F31CF" w:rsidRDefault="0088154F" w:rsidP="00030718">
            <w:pPr>
              <w:rPr>
                <w:rFonts w:cs="Times New Roman"/>
              </w:rPr>
            </w:pPr>
            <w:r w:rsidRPr="006F31CF">
              <w:rPr>
                <w:rFonts w:cs="Times New Roman"/>
              </w:rPr>
              <w:t xml:space="preserve"> Angażowanie się w realizację zadania technicznego</w:t>
            </w:r>
          </w:p>
        </w:tc>
      </w:tr>
    </w:tbl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bookmarkStart w:id="1" w:name="bookmark7"/>
      <w:bookmarkEnd w:id="1"/>
    </w:p>
    <w:p w:rsidR="003578E2" w:rsidRPr="00E827A6" w:rsidRDefault="003578E2">
      <w:pPr>
        <w:widowControl w:val="0"/>
        <w:jc w:val="both"/>
        <w:rPr>
          <w:rFonts w:asciiTheme="minorHAnsi" w:hAnsiTheme="minorHAnsi"/>
          <w:b/>
        </w:rPr>
      </w:pPr>
      <w:r w:rsidRPr="00E827A6">
        <w:rPr>
          <w:rFonts w:asciiTheme="minorHAnsi" w:hAnsiTheme="minorHAnsi"/>
          <w:b/>
        </w:rPr>
        <w:t>KRYTERIA OCEN Z TECHNIKI W KLASIE VI</w:t>
      </w:r>
      <w:r w:rsidR="00676546" w:rsidRPr="00E827A6">
        <w:rPr>
          <w:rFonts w:asciiTheme="minorHAnsi" w:hAnsiTheme="minorHAnsi"/>
          <w:b/>
        </w:rPr>
        <w:t xml:space="preserve">- </w:t>
      </w:r>
      <w:r w:rsidRPr="00E827A6">
        <w:rPr>
          <w:rFonts w:asciiTheme="minorHAnsi" w:hAnsiTheme="minorHAnsi"/>
          <w:b/>
        </w:rPr>
        <w:t xml:space="preserve"> </w:t>
      </w:r>
      <w:r w:rsidR="00676546" w:rsidRPr="00E827A6">
        <w:rPr>
          <w:rFonts w:asciiTheme="minorHAnsi" w:hAnsiTheme="minorHAnsi"/>
          <w:b/>
        </w:rPr>
        <w:t>I półrocze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</w:p>
    <w:p w:rsidR="003578E2" w:rsidRPr="00631FD3" w:rsidRDefault="003578E2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>Stopień celujący (6) otrzymuje uczeń, który: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 xml:space="preserve"> opanował wiadomości i umiejętności na ocenę bardzo dobrą, a dodatkowo:  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posługuje się pojęciami związanymi z projektowaniem domu,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prawidłowo odczytuje informacje z profesjonalnych projektów budynków,</w:t>
      </w:r>
    </w:p>
    <w:p w:rsidR="0034650C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="00B9623D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t>wykonuje model instalacji gazowej, elektrycznej, wodociągowo kanalizacyjnej, gazowej,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uczestniczy w konkursach przedmiotowych i ma osiągnięcia,</w:t>
      </w:r>
    </w:p>
    <w:p w:rsidR="005E125D" w:rsidRPr="006F31CF" w:rsidRDefault="00B9623D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-- </w:t>
      </w:r>
      <w:r w:rsidR="005E125D" w:rsidRPr="006F31CF">
        <w:rPr>
          <w:rFonts w:asciiTheme="minorHAnsi" w:hAnsiTheme="minorHAnsi"/>
        </w:rPr>
        <w:t>charakteryzuje budowę określonego sprzętu audiowizualnego,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jest zawsze zaangażowany i chętny do pracy,</w:t>
      </w:r>
    </w:p>
    <w:p w:rsidR="005E125D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rozwiązuje zadania wykraczające poza program nauczania, proponuje nietypowe</w:t>
      </w:r>
      <w:r w:rsidR="0034650C" w:rsidRPr="006F31CF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t xml:space="preserve">rozwiązania, </w:t>
      </w:r>
    </w:p>
    <w:p w:rsidR="003578E2" w:rsidRPr="006F31CF" w:rsidRDefault="00B9623D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5E125D" w:rsidRPr="006F31CF">
        <w:rPr>
          <w:rFonts w:asciiTheme="minorHAnsi" w:hAnsiTheme="minorHAnsi"/>
        </w:rPr>
        <w:t xml:space="preserve"> </w:t>
      </w:r>
      <w:r w:rsidR="003578E2" w:rsidRPr="006F31CF">
        <w:rPr>
          <w:rFonts w:asciiTheme="minorHAnsi" w:hAnsiTheme="minorHAnsi"/>
        </w:rPr>
        <w:t xml:space="preserve">biegle posługuje się zdobytą wiedzą i umiejętnościami w rozwiązywaniu problemów. </w:t>
      </w:r>
    </w:p>
    <w:p w:rsidR="003578E2" w:rsidRDefault="00B9623D" w:rsidP="00B9623D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planuje działania prowadzące do udoskonalenia osiedla mieszkalnego</w:t>
      </w:r>
      <w:r>
        <w:rPr>
          <w:rFonts w:asciiTheme="minorHAnsi" w:hAnsiTheme="minorHAnsi"/>
        </w:rPr>
        <w:t xml:space="preserve">, </w:t>
      </w:r>
      <w:r w:rsidRPr="00B9623D">
        <w:rPr>
          <w:rFonts w:asciiTheme="minorHAnsi" w:hAnsiTheme="minorHAnsi"/>
        </w:rPr>
        <w:t>projektuje idealne osiedle i uzasadnia swoją propozycję</w:t>
      </w:r>
      <w:r>
        <w:rPr>
          <w:rFonts w:asciiTheme="minorHAnsi" w:hAnsiTheme="minorHAnsi"/>
        </w:rPr>
        <w:t>,</w:t>
      </w:r>
    </w:p>
    <w:p w:rsidR="00B9623D" w:rsidRPr="00B9623D" w:rsidRDefault="00B9623D" w:rsidP="00B9623D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-- </w:t>
      </w:r>
      <w:r w:rsidRPr="00B9623D">
        <w:rPr>
          <w:rFonts w:asciiTheme="minorHAnsi" w:hAnsiTheme="minorHAnsi"/>
        </w:rPr>
        <w:t>wskazuje zalety i wady poszczególnych rodzajów budynków mieszkalnych</w:t>
      </w:r>
      <w:r>
        <w:rPr>
          <w:rFonts w:asciiTheme="minorHAnsi" w:hAnsiTheme="minorHAnsi"/>
        </w:rPr>
        <w:t>,</w:t>
      </w:r>
    </w:p>
    <w:p w:rsidR="00B9623D" w:rsidRDefault="00B9623D" w:rsidP="00B9623D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omawia kolejne etapy budowy domu</w:t>
      </w:r>
      <w:r>
        <w:rPr>
          <w:rFonts w:asciiTheme="minorHAnsi" w:hAnsiTheme="minorHAnsi"/>
        </w:rPr>
        <w:t xml:space="preserve">, </w:t>
      </w:r>
      <w:r w:rsidRPr="00B9623D">
        <w:rPr>
          <w:rFonts w:asciiTheme="minorHAnsi" w:hAnsiTheme="minorHAnsi"/>
        </w:rPr>
        <w:t>podaje nazwy zawodów związanych z budową domów</w:t>
      </w:r>
      <w:r>
        <w:rPr>
          <w:rFonts w:asciiTheme="minorHAnsi" w:hAnsiTheme="minorHAnsi"/>
        </w:rPr>
        <w:t>.</w:t>
      </w:r>
    </w:p>
    <w:p w:rsidR="00B9623D" w:rsidRPr="00B9623D" w:rsidRDefault="00B9623D" w:rsidP="00B9623D">
      <w:pPr>
        <w:widowControl w:val="0"/>
        <w:tabs>
          <w:tab w:val="left" w:pos="20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wyróżnia w pokoju strefy do nauki, wypoczynku i zabawy</w:t>
      </w:r>
      <w:r>
        <w:rPr>
          <w:rFonts w:asciiTheme="minorHAnsi" w:hAnsiTheme="minorHAnsi"/>
        </w:rPr>
        <w:t>,</w:t>
      </w:r>
    </w:p>
    <w:p w:rsidR="00B9623D" w:rsidRPr="00B9623D" w:rsidRDefault="00B9623D" w:rsidP="00B9623D">
      <w:pPr>
        <w:widowControl w:val="0"/>
        <w:tabs>
          <w:tab w:val="left" w:pos="21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dostosowuje wysokość biurka i krzesła do swojego wzrostu</w:t>
      </w:r>
      <w:r>
        <w:rPr>
          <w:rFonts w:asciiTheme="minorHAnsi" w:hAnsiTheme="minorHAnsi"/>
        </w:rPr>
        <w:t>,</w:t>
      </w:r>
    </w:p>
    <w:p w:rsidR="00B9623D" w:rsidRPr="00B9623D" w:rsidRDefault="00B9623D" w:rsidP="00B9623D">
      <w:pPr>
        <w:widowControl w:val="0"/>
        <w:tabs>
          <w:tab w:val="left" w:pos="2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projektuje wnętrze pokoju swoich marzeń.</w:t>
      </w:r>
    </w:p>
    <w:p w:rsidR="00B9623D" w:rsidRPr="006F31CF" w:rsidRDefault="00B9623D" w:rsidP="00B9623D">
      <w:pPr>
        <w:widowControl w:val="0"/>
        <w:tabs>
          <w:tab w:val="left" w:pos="218"/>
        </w:tabs>
        <w:rPr>
          <w:rFonts w:asciiTheme="minorHAnsi" w:hAnsiTheme="minorHAnsi"/>
        </w:rPr>
      </w:pPr>
    </w:p>
    <w:p w:rsidR="003578E2" w:rsidRPr="00631FD3" w:rsidRDefault="003578E2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bardzo dobry (5) otrzymuje uczeń, który:  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wyjaśnia symbole graficzne i pojęcia dotyczące projektu budynku,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potrafi zaprojektować plan mieszkania i obliczyć jego powierzchnię,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zna symbole i znaki graficzne dotyczące elementów instalacji, CO, elektrycznej, wodociągowo </w:t>
      </w:r>
      <w:r w:rsidR="0034650C" w:rsidRPr="006F31CF">
        <w:rPr>
          <w:rFonts w:asciiTheme="minorHAnsi" w:hAnsiTheme="minorHAnsi"/>
        </w:rPr>
        <w:t xml:space="preserve">   </w:t>
      </w:r>
      <w:r w:rsidRPr="006F31CF">
        <w:rPr>
          <w:rFonts w:asciiTheme="minorHAnsi" w:hAnsiTheme="minorHAnsi"/>
        </w:rPr>
        <w:t>kanalizacyjnej, gazowej,  zna zasady bezpiecznej eksploatacji w/w urządzeń,</w:t>
      </w:r>
    </w:p>
    <w:p w:rsidR="003578E2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odczytuje zużycie wody, energii elektrycznej i gazu przez różne urządzenia</w:t>
      </w:r>
      <w:r w:rsidR="0034650C" w:rsidRPr="006F31CF">
        <w:rPr>
          <w:rFonts w:asciiTheme="minorHAnsi" w:hAnsiTheme="minorHAnsi"/>
        </w:rPr>
        <w:t>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pracuje systematycznie i efektywnie,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sam wyjaśnia i analizuje problemy teoretyczne i praktyczne,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stosuje posiadaną wiedzę i umiejętności w rozwiązywaniu nowych problemów i zadań,</w:t>
      </w:r>
    </w:p>
    <w:p w:rsidR="003839BB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otrzymuje oceny bardzo dobre i dobre z testów, odpowiedzi ustnych i innych zadań.</w:t>
      </w:r>
    </w:p>
    <w:p w:rsidR="00E827A6" w:rsidRDefault="00B9623D" w:rsidP="00E827A6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omawia etapy budowy domu</w:t>
      </w:r>
      <w:r>
        <w:rPr>
          <w:rFonts w:asciiTheme="minorHAnsi" w:hAnsiTheme="minorHAnsi"/>
        </w:rPr>
        <w:t xml:space="preserve">, zna </w:t>
      </w:r>
      <w:r w:rsidRPr="00B9623D">
        <w:rPr>
          <w:rFonts w:asciiTheme="minorHAnsi" w:hAnsiTheme="minorHAnsi"/>
        </w:rPr>
        <w:t xml:space="preserve"> nazwy zawodów związanych z budową domów</w:t>
      </w:r>
      <w:r>
        <w:rPr>
          <w:rFonts w:asciiTheme="minorHAnsi" w:hAnsiTheme="minorHAnsi"/>
        </w:rPr>
        <w:t>.</w:t>
      </w:r>
    </w:p>
    <w:p w:rsidR="00E827A6" w:rsidRDefault="00E827A6" w:rsidP="00E827A6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827A6">
        <w:rPr>
          <w:rFonts w:asciiTheme="minorHAnsi" w:hAnsiTheme="minorHAnsi"/>
        </w:rPr>
        <w:t>omawia zasady funkcjonalnego urządzenia pokoju</w:t>
      </w:r>
      <w:r>
        <w:rPr>
          <w:rFonts w:asciiTheme="minorHAnsi" w:hAnsiTheme="minorHAnsi"/>
        </w:rPr>
        <w:t xml:space="preserve">, </w:t>
      </w:r>
      <w:r w:rsidRPr="00E827A6">
        <w:rPr>
          <w:rFonts w:asciiTheme="minorHAnsi" w:hAnsiTheme="minorHAnsi"/>
        </w:rPr>
        <w:t>rysuje plan swojego pokoju</w:t>
      </w:r>
      <w:r>
        <w:rPr>
          <w:rFonts w:asciiTheme="minorHAnsi" w:hAnsiTheme="minorHAnsi"/>
        </w:rPr>
        <w:t>,</w:t>
      </w:r>
    </w:p>
    <w:p w:rsidR="00E827A6" w:rsidRDefault="00E827A6" w:rsidP="00E827A6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827A6">
        <w:rPr>
          <w:rFonts w:asciiTheme="minorHAnsi" w:hAnsiTheme="minorHAnsi"/>
        </w:rPr>
        <w:t>planuje kolejność działań</w:t>
      </w:r>
    </w:p>
    <w:p w:rsidR="00B9623D" w:rsidRPr="00B9623D" w:rsidRDefault="00B9623D" w:rsidP="00B9623D">
      <w:pPr>
        <w:widowControl w:val="0"/>
        <w:tabs>
          <w:tab w:val="left" w:pos="20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wyróżnia w pokoju strefy do nauki, wypoczynku i zabawy</w:t>
      </w:r>
      <w:r>
        <w:rPr>
          <w:rFonts w:asciiTheme="minorHAnsi" w:hAnsiTheme="minorHAnsi"/>
        </w:rPr>
        <w:t>,</w:t>
      </w:r>
    </w:p>
    <w:p w:rsidR="00B9623D" w:rsidRPr="00B9623D" w:rsidRDefault="00B9623D" w:rsidP="00B9623D">
      <w:pPr>
        <w:widowControl w:val="0"/>
        <w:tabs>
          <w:tab w:val="left" w:pos="2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potrafi </w:t>
      </w:r>
      <w:r w:rsidR="00E827A6">
        <w:rPr>
          <w:rFonts w:asciiTheme="minorHAnsi" w:hAnsiTheme="minorHAnsi"/>
        </w:rPr>
        <w:t xml:space="preserve">samodzielnie </w:t>
      </w:r>
      <w:r>
        <w:rPr>
          <w:rFonts w:asciiTheme="minorHAnsi" w:hAnsiTheme="minorHAnsi"/>
        </w:rPr>
        <w:t xml:space="preserve"> projektować </w:t>
      </w:r>
      <w:r w:rsidRPr="00B9623D">
        <w:rPr>
          <w:rFonts w:asciiTheme="minorHAnsi" w:hAnsiTheme="minorHAnsi"/>
        </w:rPr>
        <w:t xml:space="preserve"> wnętrze pokoju </w:t>
      </w:r>
      <w:r>
        <w:rPr>
          <w:rFonts w:asciiTheme="minorHAnsi" w:hAnsiTheme="minorHAnsi"/>
        </w:rPr>
        <w:t>ucznia</w:t>
      </w:r>
      <w:r w:rsidRPr="00B9623D">
        <w:rPr>
          <w:rFonts w:asciiTheme="minorHAnsi" w:hAnsiTheme="minorHAnsi"/>
        </w:rPr>
        <w:t>.</w:t>
      </w:r>
    </w:p>
    <w:p w:rsidR="00B9623D" w:rsidRPr="006F31CF" w:rsidRDefault="00B9623D">
      <w:pPr>
        <w:widowControl w:val="0"/>
        <w:jc w:val="both"/>
        <w:rPr>
          <w:rFonts w:asciiTheme="minorHAnsi" w:hAnsiTheme="minorHAnsi"/>
        </w:rPr>
      </w:pPr>
    </w:p>
    <w:p w:rsidR="003839BB" w:rsidRPr="00631FD3" w:rsidRDefault="003578E2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dobry (4) otrzymuje uczeń, który: 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wykonuje plan rozmieszczenia poszczególnych elementów wyposażenia domu,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zna pojęcia: elewacja, strop, więźba dachowa,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wie, jak korzystać z instrukcji obsługi poszczególnych urządzeń,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zna główne elementy instalacji elektrycznej, wodociągowo kanalizacyjnej, gazowej, CO,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prawidłowo eksploatuje dane urządzenia według instrukcji obsługi,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zna jednostki pomiaru zużycia wody, energii elektrycznej i gazu,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poprawnie stosuje umiejętności i wiedzę w rozwiązywaniu zadań typowych,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najczęściej otrzymuje oceny dobre ze sprawdzianów, odpowiedzi ustnych</w:t>
      </w:r>
      <w:r w:rsidR="00E31929" w:rsidRPr="006F31CF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t xml:space="preserve"> i innych zadań. </w:t>
      </w:r>
    </w:p>
    <w:p w:rsidR="00A96CF7" w:rsidRDefault="00A96CF7" w:rsidP="00A96C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</w:t>
      </w:r>
      <w:r w:rsidRPr="00B9623D">
        <w:rPr>
          <w:rFonts w:asciiTheme="minorHAnsi" w:hAnsiTheme="minorHAnsi"/>
        </w:rPr>
        <w:t>omawia</w:t>
      </w:r>
      <w:r>
        <w:rPr>
          <w:rFonts w:asciiTheme="minorHAnsi" w:hAnsiTheme="minorHAnsi"/>
        </w:rPr>
        <w:t xml:space="preserve"> kolejne </w:t>
      </w:r>
      <w:r w:rsidRPr="00B9623D">
        <w:rPr>
          <w:rFonts w:asciiTheme="minorHAnsi" w:hAnsiTheme="minorHAnsi"/>
        </w:rPr>
        <w:t xml:space="preserve"> etapy budowy domu</w:t>
      </w:r>
      <w:r>
        <w:rPr>
          <w:rFonts w:asciiTheme="minorHAnsi" w:hAnsiTheme="minorHAnsi"/>
        </w:rPr>
        <w:t>,</w:t>
      </w:r>
    </w:p>
    <w:p w:rsidR="00A96CF7" w:rsidRPr="00B9623D" w:rsidRDefault="00A96CF7" w:rsidP="00A96C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wyróżnia w pokoju strefy do nauki, wypoczynku i zabawy</w:t>
      </w:r>
      <w:r>
        <w:rPr>
          <w:rFonts w:asciiTheme="minorHAnsi" w:hAnsiTheme="minorHAnsi"/>
        </w:rPr>
        <w:t>,</w:t>
      </w:r>
    </w:p>
    <w:p w:rsidR="00E827A6" w:rsidRDefault="00A96CF7" w:rsidP="00E827A6">
      <w:pPr>
        <w:widowControl w:val="0"/>
        <w:tabs>
          <w:tab w:val="left" w:pos="2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potrafi  z niewielką pomocą nauczyciela projektować </w:t>
      </w:r>
      <w:r w:rsidRPr="00B9623D">
        <w:rPr>
          <w:rFonts w:asciiTheme="minorHAnsi" w:hAnsiTheme="minorHAnsi"/>
        </w:rPr>
        <w:t xml:space="preserve"> wnętrze pokoju </w:t>
      </w:r>
      <w:r>
        <w:rPr>
          <w:rFonts w:asciiTheme="minorHAnsi" w:hAnsiTheme="minorHAnsi"/>
        </w:rPr>
        <w:t>ucznia</w:t>
      </w:r>
      <w:r w:rsidR="00E827A6">
        <w:rPr>
          <w:rFonts w:asciiTheme="minorHAnsi" w:hAnsiTheme="minorHAnsi"/>
        </w:rPr>
        <w:t xml:space="preserve">, </w:t>
      </w:r>
      <w:r w:rsidR="00E827A6" w:rsidRPr="00E827A6">
        <w:rPr>
          <w:rFonts w:asciiTheme="minorHAnsi" w:hAnsiTheme="minorHAnsi"/>
        </w:rPr>
        <w:t>plan swojego pokoju</w:t>
      </w:r>
      <w:r w:rsidR="00E827A6">
        <w:rPr>
          <w:rFonts w:asciiTheme="minorHAnsi" w:hAnsiTheme="minorHAnsi"/>
        </w:rPr>
        <w:t>,</w:t>
      </w:r>
    </w:p>
    <w:p w:rsidR="00E827A6" w:rsidRDefault="00E827A6" w:rsidP="00E827A6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827A6">
        <w:rPr>
          <w:rFonts w:asciiTheme="minorHAnsi" w:hAnsiTheme="minorHAnsi"/>
        </w:rPr>
        <w:t>planuje kolejność działań</w:t>
      </w:r>
      <w:r>
        <w:rPr>
          <w:rFonts w:asciiTheme="minorHAnsi" w:hAnsiTheme="minorHAnsi"/>
        </w:rPr>
        <w:t xml:space="preserve">, </w:t>
      </w:r>
    </w:p>
    <w:p w:rsidR="00E827A6" w:rsidRPr="00B9623D" w:rsidRDefault="00E827A6" w:rsidP="00E827A6">
      <w:pPr>
        <w:widowControl w:val="0"/>
        <w:tabs>
          <w:tab w:val="left" w:pos="20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wyróżnia w pokoju strefy do nauki, wypoczynku i zabawy</w:t>
      </w:r>
      <w:r>
        <w:rPr>
          <w:rFonts w:asciiTheme="minorHAnsi" w:hAnsiTheme="minorHAnsi"/>
        </w:rPr>
        <w:t>,</w:t>
      </w:r>
    </w:p>
    <w:p w:rsidR="00E827A6" w:rsidRPr="00B9623D" w:rsidRDefault="00E827A6" w:rsidP="00E827A6">
      <w:pPr>
        <w:widowControl w:val="0"/>
        <w:tabs>
          <w:tab w:val="left" w:pos="2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potrafi  projektować </w:t>
      </w:r>
      <w:r w:rsidRPr="00B9623D">
        <w:rPr>
          <w:rFonts w:asciiTheme="minorHAnsi" w:hAnsiTheme="minorHAnsi"/>
        </w:rPr>
        <w:t xml:space="preserve"> wnętrze pokoju </w:t>
      </w:r>
      <w:r>
        <w:rPr>
          <w:rFonts w:asciiTheme="minorHAnsi" w:hAnsiTheme="minorHAnsi"/>
        </w:rPr>
        <w:t>ucznia</w:t>
      </w:r>
      <w:r w:rsidRPr="00B9623D">
        <w:rPr>
          <w:rFonts w:asciiTheme="minorHAnsi" w:hAnsiTheme="minorHAnsi"/>
        </w:rPr>
        <w:t>.</w:t>
      </w:r>
    </w:p>
    <w:p w:rsidR="003839BB" w:rsidRPr="006F31CF" w:rsidRDefault="003839BB">
      <w:pPr>
        <w:widowControl w:val="0"/>
        <w:jc w:val="both"/>
        <w:rPr>
          <w:rFonts w:asciiTheme="minorHAnsi" w:hAnsiTheme="minorHAnsi"/>
        </w:rPr>
      </w:pPr>
    </w:p>
    <w:p w:rsidR="003839BB" w:rsidRPr="00631FD3" w:rsidRDefault="003578E2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dostateczny (3) otrzymuje uczeń, który: 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zna narzędzia i materiały budowlane, wymienia etapy budowy domu,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rozpoznaje na planie przeznaczenie pomieszczeń,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odczytuje i omawia właściwości danego urządzenia z tabliczki znamionowej,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zna rodzaje liczników pomiarowych, potrafi obliczyć zużycie prądu, gazu, wody</w:t>
      </w:r>
      <w:r w:rsidR="003839BB" w:rsidRPr="006F31CF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t xml:space="preserve"> w określonych obszarze czasu,  </w:t>
      </w:r>
    </w:p>
    <w:p w:rsidR="003839BB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rozwiązuje zadania typowe, wykorzystując swoje umiejętności praktyczne i zakres wiedzy o średnim stopniu złożoności,  najczęściej otrzymuje oceny dostateczne ze sprawdzianów, odpowiedzi ustnych i innych</w:t>
      </w:r>
      <w:r w:rsidR="003839BB" w:rsidRPr="006F31CF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t xml:space="preserve"> zadań</w:t>
      </w:r>
      <w:r w:rsidR="00A96CF7">
        <w:rPr>
          <w:rFonts w:asciiTheme="minorHAnsi" w:hAnsiTheme="minorHAnsi"/>
        </w:rPr>
        <w:t>,</w:t>
      </w:r>
    </w:p>
    <w:p w:rsidR="00A96CF7" w:rsidRDefault="00A96CF7" w:rsidP="00A96C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E827A6">
        <w:rPr>
          <w:rFonts w:asciiTheme="minorHAnsi" w:hAnsiTheme="minorHAnsi"/>
        </w:rPr>
        <w:t xml:space="preserve">z pomocą nauczyciela </w:t>
      </w:r>
      <w:r w:rsidR="00E827A6" w:rsidRPr="00B9623D">
        <w:rPr>
          <w:rFonts w:asciiTheme="minorHAnsi" w:hAnsiTheme="minorHAnsi"/>
        </w:rPr>
        <w:t xml:space="preserve"> </w:t>
      </w:r>
      <w:r w:rsidRPr="00B9623D">
        <w:rPr>
          <w:rFonts w:asciiTheme="minorHAnsi" w:hAnsiTheme="minorHAnsi"/>
        </w:rPr>
        <w:t>omawia</w:t>
      </w:r>
      <w:r>
        <w:rPr>
          <w:rFonts w:asciiTheme="minorHAnsi" w:hAnsiTheme="minorHAnsi"/>
        </w:rPr>
        <w:t xml:space="preserve"> kolejne  </w:t>
      </w:r>
      <w:r w:rsidRPr="00B9623D">
        <w:rPr>
          <w:rFonts w:asciiTheme="minorHAnsi" w:hAnsiTheme="minorHAnsi"/>
        </w:rPr>
        <w:t>etapy budowy domu</w:t>
      </w:r>
      <w:r>
        <w:rPr>
          <w:rFonts w:asciiTheme="minorHAnsi" w:hAnsiTheme="minorHAnsi"/>
        </w:rPr>
        <w:t>,</w:t>
      </w:r>
    </w:p>
    <w:p w:rsidR="00A96CF7" w:rsidRPr="00B9623D" w:rsidRDefault="00A96CF7" w:rsidP="00A96C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9623D">
        <w:rPr>
          <w:rFonts w:asciiTheme="minorHAnsi" w:hAnsiTheme="minorHAnsi"/>
        </w:rPr>
        <w:t>wyróżnia w pokoju strefy do nauki, wypoczynku i zabawy</w:t>
      </w:r>
      <w:r>
        <w:rPr>
          <w:rFonts w:asciiTheme="minorHAnsi" w:hAnsiTheme="minorHAnsi"/>
        </w:rPr>
        <w:t>,</w:t>
      </w:r>
    </w:p>
    <w:p w:rsidR="00A96CF7" w:rsidRPr="00B9623D" w:rsidRDefault="00A96CF7" w:rsidP="00E827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potrafi  z  pomocą nauczyciela projektować </w:t>
      </w:r>
      <w:r w:rsidRPr="00B9623D">
        <w:rPr>
          <w:rFonts w:asciiTheme="minorHAnsi" w:hAnsiTheme="minorHAnsi"/>
        </w:rPr>
        <w:t xml:space="preserve"> wnętrze pokoju </w:t>
      </w:r>
      <w:r>
        <w:rPr>
          <w:rFonts w:asciiTheme="minorHAnsi" w:hAnsiTheme="minorHAnsi"/>
        </w:rPr>
        <w:t>ucznia</w:t>
      </w:r>
      <w:r w:rsidR="00E827A6">
        <w:rPr>
          <w:rFonts w:asciiTheme="minorHAnsi" w:hAnsiTheme="minorHAnsi"/>
        </w:rPr>
        <w:t xml:space="preserve">, omówić kolejne </w:t>
      </w:r>
      <w:r w:rsidR="00E827A6" w:rsidRPr="00B9623D">
        <w:rPr>
          <w:rFonts w:asciiTheme="minorHAnsi" w:hAnsiTheme="minorHAnsi"/>
        </w:rPr>
        <w:t xml:space="preserve"> etapy budowy domu</w:t>
      </w:r>
      <w:r w:rsidR="00E827A6">
        <w:rPr>
          <w:rFonts w:asciiTheme="minorHAnsi" w:hAnsiTheme="minorHAnsi"/>
        </w:rPr>
        <w:t>,</w:t>
      </w:r>
      <w:r w:rsidRPr="00B9623D">
        <w:rPr>
          <w:rFonts w:asciiTheme="minorHAnsi" w:hAnsiTheme="minorHAnsi"/>
        </w:rPr>
        <w:t>.</w:t>
      </w:r>
    </w:p>
    <w:p w:rsidR="00A96CF7" w:rsidRPr="006F31CF" w:rsidRDefault="00A96CF7">
      <w:pPr>
        <w:widowControl w:val="0"/>
        <w:jc w:val="both"/>
        <w:rPr>
          <w:rFonts w:asciiTheme="minorHAnsi" w:hAnsiTheme="minorHAnsi"/>
        </w:rPr>
      </w:pPr>
    </w:p>
    <w:p w:rsidR="003839BB" w:rsidRPr="00631FD3" w:rsidRDefault="003578E2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dopuszczający (2) otrzymuje uczeń, który:  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wymienia urządzenia gospodarstwa domowego i źródła prądu,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rozpoznaje na rysunku instalacje elektryczną, gazową, CO, wodociągowo-kanalizacyjną,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zna elementy konstrukcyjne domu,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potrafi odczytać stan licznika,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rozwiązuje zadania typowe o niewielkim stopniu złożoności z pomocą nauczyciela,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najczęściej uzyskuje oceny poniżej dostatecznej.</w:t>
      </w:r>
    </w:p>
    <w:p w:rsidR="003839BB" w:rsidRPr="006F31CF" w:rsidRDefault="003839BB">
      <w:pPr>
        <w:widowControl w:val="0"/>
        <w:jc w:val="both"/>
        <w:rPr>
          <w:rFonts w:asciiTheme="minorHAnsi" w:hAnsiTheme="minorHAnsi"/>
        </w:rPr>
      </w:pPr>
    </w:p>
    <w:p w:rsidR="003839BB" w:rsidRPr="00631FD3" w:rsidRDefault="003578E2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niedostateczny (1) otrzymuje uczeń, który:  </w:t>
      </w:r>
    </w:p>
    <w:p w:rsidR="003839BB" w:rsidRPr="006F31CF" w:rsidRDefault="00E31929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3578E2" w:rsidRPr="006F31CF">
        <w:rPr>
          <w:rFonts w:asciiTheme="minorHAnsi" w:hAnsiTheme="minorHAnsi"/>
        </w:rPr>
        <w:t>nie opanował wiedzy i umiejętności przewidzianych programem nauczania,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nie rokuje nadziei na poprawę stanu umiejętności i wiadomości,</w:t>
      </w:r>
    </w:p>
    <w:p w:rsidR="003839BB" w:rsidRPr="006F31CF" w:rsidRDefault="003839BB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="003578E2" w:rsidRPr="006F31CF">
        <w:rPr>
          <w:rFonts w:asciiTheme="minorHAnsi" w:hAnsiTheme="minorHAnsi"/>
        </w:rPr>
        <w:t xml:space="preserve">  nie jest w stanie rozwiązać zadań o elementarnym stopniu trudności,</w:t>
      </w:r>
    </w:p>
    <w:p w:rsidR="003839BB" w:rsidRPr="006F31CF" w:rsidRDefault="003578E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nie wykazuje żadnych chęci do poprawy swojej oceny.</w:t>
      </w:r>
    </w:p>
    <w:p w:rsidR="00E31929" w:rsidRPr="006F31CF" w:rsidRDefault="00E31929" w:rsidP="00676546">
      <w:pPr>
        <w:widowControl w:val="0"/>
        <w:jc w:val="both"/>
        <w:rPr>
          <w:rFonts w:asciiTheme="minorHAnsi" w:hAnsiTheme="minorHAnsi"/>
        </w:rPr>
      </w:pPr>
    </w:p>
    <w:p w:rsidR="00E827A6" w:rsidRDefault="00E827A6" w:rsidP="00676546">
      <w:pPr>
        <w:widowControl w:val="0"/>
        <w:jc w:val="both"/>
        <w:rPr>
          <w:rFonts w:asciiTheme="minorHAnsi" w:hAnsiTheme="minorHAnsi"/>
          <w:b/>
        </w:rPr>
      </w:pPr>
    </w:p>
    <w:p w:rsidR="00676546" w:rsidRPr="00631FD3" w:rsidRDefault="00676546" w:rsidP="00676546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>KRYTERIA OCEN Z TECHNIKI W KLASIE VI-  II  półrocze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</w:p>
    <w:p w:rsidR="00B719E1" w:rsidRPr="00F341CD" w:rsidRDefault="00B719E1" w:rsidP="00B719E1">
      <w:pPr>
        <w:widowControl w:val="0"/>
        <w:jc w:val="both"/>
        <w:rPr>
          <w:rFonts w:asciiTheme="minorHAnsi" w:hAnsiTheme="minorHAnsi"/>
          <w:b/>
        </w:rPr>
      </w:pPr>
      <w:r w:rsidRPr="00F341CD">
        <w:rPr>
          <w:rFonts w:asciiTheme="minorHAnsi" w:hAnsiTheme="minorHAnsi"/>
          <w:b/>
        </w:rPr>
        <w:t>Stopień celujący (6) otrzymuje uczeń, który: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lastRenderedPageBreak/>
        <w:t xml:space="preserve"> opanował wiadomości i umiejętności na ocenę bardzo dobrą, a dodatkowo:  </w:t>
      </w:r>
    </w:p>
    <w:p w:rsidR="00B719E1" w:rsidRPr="006F31CF" w:rsidRDefault="00E31929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B719E1" w:rsidRPr="006F31CF">
        <w:rPr>
          <w:rFonts w:asciiTheme="minorHAnsi" w:hAnsiTheme="minorHAnsi"/>
        </w:rPr>
        <w:t>wykonuje skomplikowane rzuty prostokątne przedmiotów,</w:t>
      </w:r>
    </w:p>
    <w:p w:rsidR="000C2186" w:rsidRPr="006F31CF" w:rsidRDefault="00E31929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0C2186" w:rsidRPr="006F31CF">
        <w:rPr>
          <w:rFonts w:asciiTheme="minorHAnsi" w:hAnsiTheme="minorHAnsi"/>
        </w:rPr>
        <w:t>kreśli rzuty aksonometryczne bryły przedstawionej w rzutach prostokątnych</w:t>
      </w:r>
      <w:r w:rsidRPr="006F31CF">
        <w:rPr>
          <w:rFonts w:asciiTheme="minorHAnsi" w:hAnsiTheme="minorHAnsi"/>
        </w:rPr>
        <w:t>,</w:t>
      </w:r>
    </w:p>
    <w:p w:rsidR="00E31929" w:rsidRPr="006F31CF" w:rsidRDefault="00E31929" w:rsidP="00E31929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B719E1" w:rsidRPr="006F31CF">
        <w:rPr>
          <w:rFonts w:asciiTheme="minorHAnsi" w:hAnsiTheme="minorHAnsi"/>
        </w:rPr>
        <w:t>uczestniczy w konkursach przedmiotowych i ma osiągnięcia,</w:t>
      </w:r>
    </w:p>
    <w:p w:rsidR="00E31929" w:rsidRPr="006F31CF" w:rsidRDefault="00E31929" w:rsidP="00E31929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DF3432" w:rsidRPr="006F31CF">
        <w:rPr>
          <w:rFonts w:asciiTheme="minorHAnsi" w:hAnsiTheme="minorHAnsi"/>
        </w:rPr>
        <w:t>wyszukuje w okolicy punkty prowadzące zbiórkę zużytego sprzętu elektronicznego</w:t>
      </w:r>
    </w:p>
    <w:p w:rsidR="00DF3432" w:rsidRPr="006F31CF" w:rsidRDefault="00E31929" w:rsidP="00E31929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DF3432" w:rsidRPr="006F31CF">
        <w:rPr>
          <w:rFonts w:asciiTheme="minorHAnsi" w:hAnsiTheme="minorHAnsi"/>
        </w:rPr>
        <w:t>zna różne przykłady zastosowania mechatroniki w życiu codziennym</w:t>
      </w:r>
      <w:r w:rsidRPr="006F31CF">
        <w:rPr>
          <w:rFonts w:asciiTheme="minorHAnsi" w:hAnsiTheme="minorHAnsi"/>
        </w:rPr>
        <w:t>,</w:t>
      </w:r>
    </w:p>
    <w:p w:rsidR="00DF3432" w:rsidRPr="006F31CF" w:rsidRDefault="00E31929" w:rsidP="00DF3432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DF3432" w:rsidRPr="006F31CF">
        <w:rPr>
          <w:rFonts w:asciiTheme="minorHAnsi" w:hAnsiTheme="minorHAnsi"/>
        </w:rPr>
        <w:t>zna zasady bezpiecznego posługiwania się dronem</w:t>
      </w:r>
      <w:r w:rsidRPr="006F31CF">
        <w:rPr>
          <w:rFonts w:asciiTheme="minorHAnsi" w:hAnsiTheme="minorHAnsi"/>
        </w:rPr>
        <w:t>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jest zawsze zaangażowany i chętny do pracy,</w:t>
      </w:r>
    </w:p>
    <w:p w:rsidR="00E85D07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rozwiązuje zadania wykraczające poza program nauczania, proponuje nietypowe</w:t>
      </w:r>
      <w:r w:rsidR="00E31929" w:rsidRPr="006F31CF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t>rozwiązania,</w:t>
      </w:r>
    </w:p>
    <w:p w:rsidR="00437AF1" w:rsidRPr="006F31CF" w:rsidRDefault="00437AF1" w:rsidP="00437AF1">
      <w:pPr>
        <w:widowControl w:val="0"/>
        <w:tabs>
          <w:tab w:val="left" w:pos="218"/>
        </w:tabs>
        <w:rPr>
          <w:rFonts w:asciiTheme="minorHAnsi" w:hAnsiTheme="minorHAnsi"/>
        </w:rPr>
      </w:pPr>
      <w:r w:rsidRPr="006F31CF">
        <w:rPr>
          <w:rFonts w:asciiTheme="minorHAnsi" w:hAnsiTheme="minorHAnsi"/>
        </w:rPr>
        <w:t>nazywać wszystkie elementy zwymiarowanego rysunku technicznego</w:t>
      </w:r>
    </w:p>
    <w:p w:rsidR="00437AF1" w:rsidRPr="006F31CF" w:rsidRDefault="00437AF1" w:rsidP="00437AF1">
      <w:pPr>
        <w:widowControl w:val="0"/>
        <w:tabs>
          <w:tab w:val="left" w:pos="218"/>
        </w:tabs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prawidłowo stosuje linie, znaki i liczby wymiarowe</w:t>
      </w:r>
    </w:p>
    <w:p w:rsidR="00437AF1" w:rsidRPr="006F31CF" w:rsidRDefault="00437AF1" w:rsidP="00437AF1">
      <w:pPr>
        <w:widowControl w:val="0"/>
        <w:tabs>
          <w:tab w:val="left" w:pos="216"/>
        </w:tabs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rysuje i wymiaruje wszystkie rysunki brył, rysuje i wymiaruje wskazany przedmiot</w:t>
      </w:r>
    </w:p>
    <w:p w:rsidR="00437AF1" w:rsidRPr="006F31CF" w:rsidRDefault="00437AF1" w:rsidP="00437AF1">
      <w:pPr>
        <w:widowControl w:val="0"/>
        <w:tabs>
          <w:tab w:val="left" w:pos="218"/>
        </w:tabs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prawidłowo czyta rysunki wykonawcze i złożeniowe oraz bezbłędnie przygotowuje dokumentację rysunkową.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 xml:space="preserve"> </w:t>
      </w:r>
      <w:r w:rsidR="00E85D07" w:rsidRPr="006F31CF">
        <w:rPr>
          <w:rFonts w:asciiTheme="minorHAnsi" w:hAnsiTheme="minorHAnsi"/>
        </w:rPr>
        <w:sym w:font="Symbol" w:char="F02D"/>
      </w:r>
      <w:r w:rsidR="00E85D07" w:rsidRPr="006F31CF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t xml:space="preserve">biegle posługuje się zdobytą wiedzą i umiejętnościami w rozwiązywaniu problemów. </w:t>
      </w:r>
    </w:p>
    <w:p w:rsidR="00B719E1" w:rsidRPr="00F341CD" w:rsidRDefault="00F341CD" w:rsidP="00B719E1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341CD">
        <w:rPr>
          <w:rFonts w:asciiTheme="minorHAnsi" w:hAnsiTheme="minorHAnsi"/>
        </w:rPr>
        <w:t>rozróżnia poszczególne rzuty: główny, boczny i z góry</w:t>
      </w:r>
    </w:p>
    <w:p w:rsidR="00F341CD" w:rsidRPr="006F31CF" w:rsidRDefault="00F341CD" w:rsidP="00B719E1">
      <w:pPr>
        <w:widowControl w:val="0"/>
        <w:jc w:val="both"/>
        <w:rPr>
          <w:rFonts w:asciiTheme="minorHAnsi" w:hAnsiTheme="minorHAnsi"/>
        </w:rPr>
      </w:pPr>
    </w:p>
    <w:p w:rsidR="00B719E1" w:rsidRPr="00631FD3" w:rsidRDefault="00B719E1" w:rsidP="00B719E1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bardzo dobry (5) otrzymuje uczeń, który:  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>podaje zasady i etapy rzutowania i wyjaśnia, na czym polega rzutowanie prostokątne,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samodzielnie wykonuje rzutowanie poszczególnych figur,</w:t>
      </w:r>
    </w:p>
    <w:p w:rsidR="00DF3432" w:rsidRPr="006F31CF" w:rsidRDefault="00E85D07" w:rsidP="00DF3432">
      <w:pPr>
        <w:widowControl w:val="0"/>
        <w:tabs>
          <w:tab w:val="left" w:pos="214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DF3432" w:rsidRPr="006F31CF">
        <w:rPr>
          <w:rFonts w:asciiTheme="minorHAnsi" w:hAnsiTheme="minorHAnsi"/>
        </w:rPr>
        <w:t>rozpoznaje elementy elektroniczne (rezystory, diody, tranzystory, kondensatory, cewki)</w:t>
      </w:r>
      <w:r w:rsidRPr="006F31CF">
        <w:rPr>
          <w:rFonts w:asciiTheme="minorHAnsi" w:hAnsiTheme="minorHAnsi"/>
        </w:rPr>
        <w:t xml:space="preserve">, </w:t>
      </w:r>
      <w:r w:rsidR="00DF3432" w:rsidRPr="006F31CF">
        <w:rPr>
          <w:rFonts w:asciiTheme="minorHAnsi" w:hAnsiTheme="minorHAnsi"/>
        </w:rPr>
        <w:t>określa właściwości elementów elektronicznych</w:t>
      </w:r>
      <w:r w:rsidRPr="006F31CF">
        <w:rPr>
          <w:rFonts w:asciiTheme="minorHAnsi" w:hAnsiTheme="minorHAnsi"/>
        </w:rPr>
        <w:t>,</w:t>
      </w:r>
    </w:p>
    <w:p w:rsidR="00DF3432" w:rsidRPr="006F31CF" w:rsidRDefault="00E85D07" w:rsidP="00E85D07">
      <w:pPr>
        <w:widowControl w:val="0"/>
        <w:tabs>
          <w:tab w:val="left" w:pos="216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DF3432" w:rsidRPr="006F31CF">
        <w:rPr>
          <w:rFonts w:asciiTheme="minorHAnsi" w:hAnsiTheme="minorHAnsi"/>
        </w:rPr>
        <w:t>zna zasady segregowania i przetwarzania odpadów oraz materiałów elektrotechnicznych</w:t>
      </w:r>
      <w:r w:rsidRPr="006F31CF">
        <w:rPr>
          <w:rFonts w:asciiTheme="minorHAnsi" w:hAnsiTheme="minorHAnsi"/>
        </w:rPr>
        <w:t>,</w:t>
      </w:r>
    </w:p>
    <w:p w:rsidR="00096AFA" w:rsidRPr="006F31CF" w:rsidRDefault="00E85D07" w:rsidP="00E85D07">
      <w:pPr>
        <w:widowControl w:val="0"/>
        <w:tabs>
          <w:tab w:val="left" w:pos="214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096AFA" w:rsidRPr="006F31CF">
        <w:rPr>
          <w:rFonts w:asciiTheme="minorHAnsi" w:hAnsiTheme="minorHAnsi"/>
        </w:rPr>
        <w:t>dobiera uzgodniony w zespole zestaw konstrukcyjny zgodnie z zainteresowaniami</w:t>
      </w:r>
      <w:r w:rsidRPr="006F31CF">
        <w:rPr>
          <w:rFonts w:asciiTheme="minorHAnsi" w:hAnsiTheme="minorHAnsi"/>
        </w:rPr>
        <w:t>,</w:t>
      </w:r>
    </w:p>
    <w:p w:rsidR="00096AFA" w:rsidRPr="006F31CF" w:rsidRDefault="00E85D07" w:rsidP="00E85D07">
      <w:pPr>
        <w:widowControl w:val="0"/>
        <w:tabs>
          <w:tab w:val="left" w:pos="209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096AFA" w:rsidRPr="006F31CF">
        <w:rPr>
          <w:rFonts w:asciiTheme="minorHAnsi" w:hAnsiTheme="minorHAnsi"/>
        </w:rPr>
        <w:t>współpracuje z grupą i podejmuje różne role w zespole</w:t>
      </w:r>
      <w:r w:rsidRPr="006F31CF">
        <w:rPr>
          <w:rFonts w:asciiTheme="minorHAnsi" w:hAnsiTheme="minorHAnsi"/>
        </w:rPr>
        <w:t>,</w:t>
      </w:r>
    </w:p>
    <w:p w:rsidR="00096AFA" w:rsidRPr="006F31CF" w:rsidRDefault="00E85D07" w:rsidP="00E85D07">
      <w:pPr>
        <w:widowControl w:val="0"/>
        <w:tabs>
          <w:tab w:val="left" w:pos="214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096AFA" w:rsidRPr="006F31CF">
        <w:rPr>
          <w:rFonts w:asciiTheme="minorHAnsi" w:hAnsiTheme="minorHAnsi"/>
        </w:rPr>
        <w:t>czyta rysunki schematyczne i instrukcje montażowe</w:t>
      </w:r>
      <w:r w:rsidR="00326E22" w:rsidRPr="006F31CF">
        <w:rPr>
          <w:rFonts w:asciiTheme="minorHAnsi" w:hAnsiTheme="minorHAnsi"/>
        </w:rPr>
        <w:t>,</w:t>
      </w:r>
    </w:p>
    <w:p w:rsidR="00096AFA" w:rsidRPr="006F31CF" w:rsidRDefault="004A4632" w:rsidP="00E85D07">
      <w:pPr>
        <w:widowControl w:val="0"/>
        <w:tabs>
          <w:tab w:val="left" w:pos="216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096AFA" w:rsidRPr="006F31CF">
        <w:rPr>
          <w:rFonts w:asciiTheme="minorHAnsi" w:hAnsiTheme="minorHAnsi"/>
        </w:rPr>
        <w:t>rozpoznaje materiały elektrotechniczne oraz elektroniczne (rezystory, diody, tranzystory, kondensatory, cewki)</w:t>
      </w:r>
      <w:r w:rsidRPr="006F31CF">
        <w:rPr>
          <w:rFonts w:asciiTheme="minorHAnsi" w:hAnsiTheme="minorHAnsi"/>
        </w:rPr>
        <w:t>,</w:t>
      </w:r>
    </w:p>
    <w:p w:rsidR="00096AFA" w:rsidRPr="006F31CF" w:rsidRDefault="00EF0395" w:rsidP="00E85D07">
      <w:pPr>
        <w:widowControl w:val="0"/>
        <w:tabs>
          <w:tab w:val="left" w:pos="214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096AFA" w:rsidRPr="006F31CF">
        <w:rPr>
          <w:rFonts w:asciiTheme="minorHAnsi" w:hAnsiTheme="minorHAnsi"/>
        </w:rPr>
        <w:t>projektuje i konstruuje modele urządzeń technicznych</w:t>
      </w:r>
      <w:r w:rsidR="0001444F" w:rsidRPr="006F31CF">
        <w:rPr>
          <w:rFonts w:asciiTheme="minorHAnsi" w:hAnsiTheme="minorHAnsi"/>
        </w:rPr>
        <w:t xml:space="preserve">, </w:t>
      </w:r>
      <w:r w:rsidR="00096AFA" w:rsidRPr="006F31CF">
        <w:rPr>
          <w:rFonts w:asciiTheme="minorHAnsi" w:hAnsiTheme="minorHAnsi"/>
        </w:rPr>
        <w:t>wybiera i dostosowuje narzędzia do montażu modeli</w:t>
      </w:r>
      <w:r w:rsidR="0001444F" w:rsidRPr="006F31CF">
        <w:rPr>
          <w:rFonts w:asciiTheme="minorHAnsi" w:hAnsiTheme="minorHAnsi"/>
        </w:rPr>
        <w:t>,</w:t>
      </w:r>
      <w:r w:rsidR="00673593" w:rsidRPr="006F31CF">
        <w:rPr>
          <w:rFonts w:asciiTheme="minorHAnsi" w:hAnsiTheme="minorHAnsi"/>
        </w:rPr>
        <w:t xml:space="preserve"> </w:t>
      </w:r>
      <w:r w:rsidR="00096AFA" w:rsidRPr="006F31CF">
        <w:rPr>
          <w:rFonts w:asciiTheme="minorHAnsi" w:hAnsiTheme="minorHAnsi"/>
        </w:rPr>
        <w:t>stosuje różnorodne sposoby połączeń</w:t>
      </w:r>
      <w:r w:rsidR="00673593" w:rsidRPr="006F31CF">
        <w:rPr>
          <w:rFonts w:asciiTheme="minorHAnsi" w:hAnsiTheme="minorHAnsi"/>
        </w:rPr>
        <w:t>,</w:t>
      </w:r>
      <w:r w:rsidR="00DA6BD6" w:rsidRPr="006F31CF">
        <w:rPr>
          <w:rFonts w:asciiTheme="minorHAnsi" w:hAnsiTheme="minorHAnsi"/>
        </w:rPr>
        <w:t xml:space="preserve"> </w:t>
      </w:r>
      <w:r w:rsidR="00096AFA" w:rsidRPr="006F31CF">
        <w:rPr>
          <w:rFonts w:asciiTheme="minorHAnsi" w:hAnsiTheme="minorHAnsi"/>
        </w:rPr>
        <w:t>dokonuje montażu poszczególnych części w całość</w:t>
      </w:r>
      <w:r w:rsidR="00DA6BD6" w:rsidRPr="006F31CF">
        <w:rPr>
          <w:rFonts w:asciiTheme="minorHAnsi" w:hAnsiTheme="minorHAnsi"/>
        </w:rPr>
        <w:t>,</w:t>
      </w:r>
    </w:p>
    <w:p w:rsidR="00C51381" w:rsidRPr="006F31CF" w:rsidRDefault="00DA6BD6" w:rsidP="00E85D07">
      <w:pPr>
        <w:widowControl w:val="0"/>
        <w:tabs>
          <w:tab w:val="left" w:pos="218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C51381" w:rsidRPr="006F31CF">
        <w:rPr>
          <w:rFonts w:asciiTheme="minorHAnsi" w:hAnsiTheme="minorHAnsi"/>
        </w:rPr>
        <w:t>postrzega środowisko techniczne jako dobro materialne stworzone przez człowieka</w:t>
      </w:r>
      <w:r w:rsidRPr="006F31CF">
        <w:rPr>
          <w:rFonts w:asciiTheme="minorHAnsi" w:hAnsiTheme="minorHAnsi"/>
        </w:rPr>
        <w:t>,</w:t>
      </w:r>
    </w:p>
    <w:p w:rsidR="00C51381" w:rsidRPr="006F31CF" w:rsidRDefault="00DA6BD6" w:rsidP="00E85D07">
      <w:pPr>
        <w:widowControl w:val="0"/>
        <w:tabs>
          <w:tab w:val="left" w:pos="216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C51381" w:rsidRPr="006F31CF">
        <w:rPr>
          <w:rFonts w:asciiTheme="minorHAnsi" w:hAnsiTheme="minorHAnsi"/>
        </w:rPr>
        <w:t>identyfikuje elementy techniczne w otoczeniu</w:t>
      </w:r>
      <w:r w:rsidRPr="006F31CF">
        <w:rPr>
          <w:rFonts w:asciiTheme="minorHAnsi" w:hAnsiTheme="minorHAnsi"/>
        </w:rPr>
        <w:t>,</w:t>
      </w:r>
    </w:p>
    <w:p w:rsidR="00C51381" w:rsidRPr="006F31CF" w:rsidRDefault="00AB1810" w:rsidP="00E85D07">
      <w:pPr>
        <w:widowControl w:val="0"/>
        <w:tabs>
          <w:tab w:val="left" w:pos="216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C51381" w:rsidRPr="006F31CF">
        <w:rPr>
          <w:rFonts w:asciiTheme="minorHAnsi" w:hAnsiTheme="minorHAnsi"/>
        </w:rPr>
        <w:t>rozpoznaje osiągnięcia techniczne, które przysłużyły się człowiekowi</w:t>
      </w:r>
      <w:r w:rsidRPr="006F31CF">
        <w:rPr>
          <w:rFonts w:asciiTheme="minorHAnsi" w:hAnsiTheme="minorHAnsi"/>
        </w:rPr>
        <w:t>,</w:t>
      </w:r>
    </w:p>
    <w:p w:rsidR="00C51381" w:rsidRPr="006F31CF" w:rsidRDefault="00AB1810" w:rsidP="00E85D07">
      <w:pPr>
        <w:widowControl w:val="0"/>
        <w:tabs>
          <w:tab w:val="left" w:pos="209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C51381" w:rsidRPr="006F31CF">
        <w:rPr>
          <w:rFonts w:asciiTheme="minorHAnsi" w:hAnsiTheme="minorHAnsi"/>
        </w:rPr>
        <w:t>wyjaśnia zasady współdziałania elementów mechanicznych, elektrycznych i elektronicznych</w:t>
      </w:r>
      <w:r w:rsidRPr="006F31CF">
        <w:rPr>
          <w:rFonts w:asciiTheme="minorHAnsi" w:hAnsiTheme="minorHAnsi"/>
        </w:rPr>
        <w:t>,</w:t>
      </w:r>
    </w:p>
    <w:p w:rsidR="00096AFA" w:rsidRPr="006F31CF" w:rsidRDefault="00AB1810" w:rsidP="00E85D07">
      <w:pPr>
        <w:widowControl w:val="0"/>
        <w:tabs>
          <w:tab w:val="left" w:pos="216"/>
        </w:tabs>
        <w:ind w:left="244" w:hanging="244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C51381" w:rsidRPr="006F31CF">
        <w:rPr>
          <w:rFonts w:asciiTheme="minorHAnsi" w:hAnsiTheme="minorHAnsi"/>
        </w:rPr>
        <w:t>charakteryzuje współczesne zagrożenia cywilizacji spowodowane postępem technicznym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pracuje systematycznie i efektywnie,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sam wyjaśnia i analizuje problemy teoretyczne i praktyczne,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stosuje posiadaną wiedzę i umiejętności w rozwiązywaniu nowych problemów i zadań,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otrzymuje oceny bardzo dobre i dobre z testów, od</w:t>
      </w:r>
      <w:r w:rsidR="00437AF1" w:rsidRPr="006F31CF">
        <w:rPr>
          <w:rFonts w:asciiTheme="minorHAnsi" w:hAnsiTheme="minorHAnsi"/>
        </w:rPr>
        <w:t>powiedzi ustnych i innych zadań,</w:t>
      </w:r>
    </w:p>
    <w:p w:rsidR="006E2F02" w:rsidRPr="006F31CF" w:rsidRDefault="00437AF1" w:rsidP="00437AF1">
      <w:pPr>
        <w:widowControl w:val="0"/>
        <w:tabs>
          <w:tab w:val="left" w:pos="218"/>
        </w:tabs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potrafi </w:t>
      </w:r>
      <w:r w:rsidR="006E2F02" w:rsidRPr="006F31CF">
        <w:rPr>
          <w:rFonts w:asciiTheme="minorHAnsi" w:hAnsiTheme="minorHAnsi"/>
        </w:rPr>
        <w:t>nazywa</w:t>
      </w:r>
      <w:r w:rsidRPr="006F31CF">
        <w:rPr>
          <w:rFonts w:asciiTheme="minorHAnsi" w:hAnsiTheme="minorHAnsi"/>
        </w:rPr>
        <w:t>ć</w:t>
      </w:r>
      <w:r w:rsidR="006E2F02" w:rsidRPr="006F31CF">
        <w:rPr>
          <w:rFonts w:asciiTheme="minorHAnsi" w:hAnsiTheme="minorHAnsi"/>
        </w:rPr>
        <w:t xml:space="preserve"> elementy zwymiarowanego rysunku technicznego</w:t>
      </w:r>
      <w:r w:rsidRPr="006F31CF">
        <w:rPr>
          <w:rFonts w:asciiTheme="minorHAnsi" w:hAnsiTheme="minorHAnsi"/>
        </w:rPr>
        <w:t>,</w:t>
      </w:r>
    </w:p>
    <w:p w:rsidR="006E2F02" w:rsidRPr="006F31CF" w:rsidRDefault="00437AF1" w:rsidP="00437AF1">
      <w:pPr>
        <w:widowControl w:val="0"/>
        <w:tabs>
          <w:tab w:val="left" w:pos="218"/>
        </w:tabs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6E2F02" w:rsidRPr="006F31CF">
        <w:rPr>
          <w:rFonts w:asciiTheme="minorHAnsi" w:hAnsiTheme="minorHAnsi"/>
        </w:rPr>
        <w:t>prawidłowo stosuje linie, znaki i liczby wymiarowe</w:t>
      </w:r>
      <w:r w:rsidRPr="006F31CF">
        <w:rPr>
          <w:rFonts w:asciiTheme="minorHAnsi" w:hAnsiTheme="minorHAnsi"/>
        </w:rPr>
        <w:t>,</w:t>
      </w:r>
    </w:p>
    <w:p w:rsidR="00DB50FF" w:rsidRDefault="00437AF1" w:rsidP="00DB50FF">
      <w:pPr>
        <w:widowControl w:val="0"/>
        <w:tabs>
          <w:tab w:val="left" w:pos="218"/>
        </w:tabs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6E2F02" w:rsidRPr="006F31CF">
        <w:rPr>
          <w:rFonts w:asciiTheme="minorHAnsi" w:hAnsiTheme="minorHAnsi"/>
        </w:rPr>
        <w:t>rysuje i wymiaruje rysunki brył</w:t>
      </w:r>
      <w:r w:rsidRPr="006F31CF">
        <w:rPr>
          <w:rFonts w:asciiTheme="minorHAnsi" w:hAnsiTheme="minorHAnsi"/>
        </w:rPr>
        <w:t xml:space="preserve">, </w:t>
      </w:r>
      <w:r w:rsidR="006E2F02" w:rsidRPr="006F31CF">
        <w:rPr>
          <w:rFonts w:asciiTheme="minorHAnsi" w:hAnsiTheme="minorHAnsi"/>
        </w:rPr>
        <w:t>rysuje i wymiaruje wskazany przedmiot</w:t>
      </w:r>
      <w:r w:rsidRPr="006F31CF">
        <w:rPr>
          <w:rFonts w:asciiTheme="minorHAnsi" w:hAnsiTheme="minorHAnsi"/>
        </w:rPr>
        <w:t>,</w:t>
      </w:r>
    </w:p>
    <w:p w:rsidR="006E2F02" w:rsidRPr="00DB50FF" w:rsidRDefault="00DB50FF" w:rsidP="00DB50FF">
      <w:pPr>
        <w:widowControl w:val="0"/>
        <w:tabs>
          <w:tab w:val="left" w:pos="218"/>
        </w:tabs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>
        <w:rPr>
          <w:rFonts w:asciiTheme="minorHAnsi" w:hAnsiTheme="minorHAnsi"/>
        </w:rPr>
        <w:t xml:space="preserve"> </w:t>
      </w:r>
      <w:r w:rsidR="006E2F02" w:rsidRPr="00DB50FF">
        <w:t>czyta rysunki wykonawcze i złożeniowe</w:t>
      </w:r>
      <w:r w:rsidR="00437AF1" w:rsidRPr="00DB50FF">
        <w:t xml:space="preserve"> oraz </w:t>
      </w:r>
      <w:r w:rsidR="006E2F02" w:rsidRPr="00DB50FF">
        <w:t>przygotowuje dokumentację rysunkową</w:t>
      </w:r>
      <w:r w:rsidR="00437AF1" w:rsidRPr="00DB50FF">
        <w:t>.</w:t>
      </w:r>
    </w:p>
    <w:p w:rsidR="00DB50FF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18"/>
        </w:tabs>
        <w:ind w:hanging="720"/>
      </w:pPr>
      <w:r w:rsidRPr="00DB50FF">
        <w:t xml:space="preserve">potrafi </w:t>
      </w:r>
      <w:r>
        <w:t xml:space="preserve">prawidłowo </w:t>
      </w:r>
      <w:r w:rsidRPr="00DB50FF">
        <w:t>sklasyfikować nowoczesny sprzęt elektryczny</w:t>
      </w:r>
      <w:r>
        <w:t>,</w:t>
      </w:r>
    </w:p>
    <w:p w:rsidR="00DB50FF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14"/>
        </w:tabs>
        <w:ind w:hanging="720"/>
      </w:pPr>
      <w:r>
        <w:t xml:space="preserve">prawidłowo </w:t>
      </w:r>
      <w:r w:rsidRPr="00DB50FF">
        <w:t>czyta i interpretuje informacje zamieszczone w instrukcjach obsługi urządzeń</w:t>
      </w:r>
      <w:r>
        <w:t xml:space="preserve">, zna </w:t>
      </w:r>
      <w:r w:rsidRPr="00DB50FF">
        <w:t xml:space="preserve"> zastosowanie wybranych urządzeń elektronicznych</w:t>
      </w:r>
      <w:r>
        <w:t>,</w:t>
      </w:r>
    </w:p>
    <w:p w:rsidR="00DB50FF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16"/>
        </w:tabs>
        <w:ind w:hanging="720"/>
      </w:pPr>
      <w:r>
        <w:t xml:space="preserve">właściwie </w:t>
      </w:r>
      <w:r w:rsidRPr="00DB50FF">
        <w:t>reguluje urządzenia techniczne</w:t>
      </w:r>
      <w:r>
        <w:t>,</w:t>
      </w:r>
    </w:p>
    <w:p w:rsidR="00DB50FF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14"/>
        </w:tabs>
        <w:ind w:hanging="720"/>
      </w:pPr>
      <w:r w:rsidRPr="00DB50FF">
        <w:t>omawia zasady obsługi wybranych urządzeń</w:t>
      </w:r>
    </w:p>
    <w:p w:rsidR="00DB50FF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09"/>
        </w:tabs>
        <w:ind w:hanging="720"/>
      </w:pPr>
      <w:r w:rsidRPr="00DB50FF">
        <w:lastRenderedPageBreak/>
        <w:t>wyszukuje informacje na temat nowoczesnego sprzętu domowego</w:t>
      </w:r>
      <w:r>
        <w:t>,</w:t>
      </w:r>
    </w:p>
    <w:p w:rsidR="00DB50FF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14"/>
        </w:tabs>
        <w:ind w:hanging="720"/>
      </w:pPr>
      <w:r w:rsidRPr="00DB50FF">
        <w:t>śledzi postęp techniczny</w:t>
      </w:r>
      <w:r>
        <w:t>,</w:t>
      </w:r>
    </w:p>
    <w:p w:rsidR="00DB50FF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16"/>
        </w:tabs>
        <w:ind w:hanging="720"/>
      </w:pPr>
      <w:r w:rsidRPr="00DB50FF">
        <w:t>interpretuje informacje dotyczące bezpiecznej eksploatacji urządzeń technicznych i ich bezawaryjności</w:t>
      </w:r>
      <w:r>
        <w:t>,</w:t>
      </w:r>
    </w:p>
    <w:p w:rsidR="00DB50FF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09"/>
        </w:tabs>
        <w:ind w:hanging="720"/>
      </w:pPr>
      <w:r w:rsidRPr="00DB50FF">
        <w:t>wie, jak postępować ze zużytymi urządzeniami elektrycznymi</w:t>
      </w:r>
    </w:p>
    <w:p w:rsidR="00B719E1" w:rsidRPr="00DB50FF" w:rsidRDefault="00DB50FF" w:rsidP="00DB50FF">
      <w:pPr>
        <w:pStyle w:val="Akapitzlist"/>
        <w:widowControl w:val="0"/>
        <w:numPr>
          <w:ilvl w:val="0"/>
          <w:numId w:val="14"/>
        </w:numPr>
        <w:tabs>
          <w:tab w:val="left" w:pos="216"/>
        </w:tabs>
        <w:ind w:hanging="720"/>
      </w:pPr>
      <w:r w:rsidRPr="00DB50FF">
        <w:t>rozpoznaje osiągnięcia techniczne, które przysłużyły się rozwojowi postępu technicznego, a tym samym człowiekowi</w:t>
      </w:r>
      <w:r>
        <w:t>,</w:t>
      </w:r>
    </w:p>
    <w:p w:rsidR="00B719E1" w:rsidRPr="00631FD3" w:rsidRDefault="00B719E1" w:rsidP="00B719E1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dobry (4) otrzymuje uczeń, który: 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>- stosuje zasady umieszczania linii i znaków wymiarowych na rysunku technicznym,</w:t>
      </w:r>
    </w:p>
    <w:p w:rsidR="00B719E1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potrafi wymiarować i analizować sporządzone rzuty prostokątne,</w:t>
      </w:r>
    </w:p>
    <w:p w:rsidR="00F341CD" w:rsidRDefault="00F341CD" w:rsidP="00B719E1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341CD">
        <w:rPr>
          <w:rFonts w:asciiTheme="minorHAnsi" w:hAnsiTheme="minorHAnsi"/>
        </w:rPr>
        <w:t>stosuje zasady umieszczania linii i znaków wymiarowych na rysunku technicznym,</w:t>
      </w:r>
    </w:p>
    <w:p w:rsidR="00F341CD" w:rsidRPr="006F31CF" w:rsidRDefault="00F341CD" w:rsidP="00B719E1">
      <w:pPr>
        <w:widowControl w:val="0"/>
        <w:jc w:val="both"/>
        <w:rPr>
          <w:rFonts w:asciiTheme="minorHAnsi" w:hAnsiTheme="minorHAnsi"/>
        </w:rPr>
      </w:pPr>
      <w:r w:rsidRPr="00F341CD">
        <w:rPr>
          <w:rFonts w:asciiTheme="minorHAnsi" w:hAnsiTheme="minorHAnsi"/>
        </w:rPr>
        <w:sym w:font="Symbol" w:char="F02D"/>
      </w:r>
      <w:r w:rsidRPr="00F341CD">
        <w:rPr>
          <w:rFonts w:asciiTheme="minorHAnsi" w:hAnsiTheme="minorHAnsi"/>
        </w:rPr>
        <w:t xml:space="preserve">  potrafi wymiarować i analizować sporządzone rzuty prostokątne,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rozumie zasadę przepływu prądu w baterii,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prawidłowo eksploatuje dane urządzenia według instrukcji obsługi,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poprawnie stosuje umiejętności i wiedzę w rozwiązywaniu zadań typowych,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najczęściej otrzymuje oceny dobre ze sprawdzianów, odpowiedzi ustnych</w:t>
      </w:r>
      <w:r w:rsidR="00F341CD">
        <w:rPr>
          <w:rFonts w:asciiTheme="minorHAnsi" w:hAnsiTheme="minorHAnsi"/>
        </w:rPr>
        <w:t>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="00F341CD">
        <w:rPr>
          <w:rFonts w:asciiTheme="minorHAnsi" w:hAnsiTheme="minorHAnsi"/>
        </w:rPr>
        <w:t xml:space="preserve"> i innych zadań.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</w:p>
    <w:p w:rsidR="00B719E1" w:rsidRPr="00631FD3" w:rsidRDefault="00B719E1" w:rsidP="00B719E1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dostateczny (3) otrzymuje uczeń, który: </w:t>
      </w:r>
    </w:p>
    <w:p w:rsidR="00B719E1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t xml:space="preserve"> zna pojęcia: rzut prostokątny, rzutnia, główna płaszczyzna rzutów, rzut główny, rzut z góry,  wymienia rodzaje znormalizowanych linii i znaków wymiarowych,</w:t>
      </w:r>
    </w:p>
    <w:p w:rsidR="00A07435" w:rsidRPr="006F31CF" w:rsidRDefault="00A07435" w:rsidP="00B719E1">
      <w:pPr>
        <w:widowControl w:val="0"/>
        <w:jc w:val="both"/>
        <w:rPr>
          <w:rFonts w:asciiTheme="minorHAnsi" w:hAnsiTheme="minorHAnsi"/>
        </w:rPr>
      </w:pPr>
      <w:r>
        <w:sym w:font="Symbol" w:char="F02D"/>
      </w:r>
      <w:r>
        <w:t xml:space="preserve">  rozróżnia poszczególne rzutnie i rozpoznaje prawidłowo narysowane rzuty,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rozróżnia poszczególne rzutnie i rozpoznaje prawidłowo narysowane rzuty,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="00A07435">
        <w:rPr>
          <w:rFonts w:asciiTheme="minorHAnsi" w:hAnsiTheme="minorHAnsi"/>
        </w:rPr>
        <w:t xml:space="preserve"> </w:t>
      </w:r>
      <w:r w:rsidRPr="006F31CF">
        <w:rPr>
          <w:rFonts w:asciiTheme="minorHAnsi" w:hAnsiTheme="minorHAnsi"/>
        </w:rPr>
        <w:t xml:space="preserve">rozwiązuje zadania typowe, wykorzystując swoje umiejętności praktyczne i zakres wiedzy o średnim stopniu złożoności,  najczęściej otrzymuje oceny dostateczne ze sprawdzianów, odpowiedzi ustnych i innych  zadań. 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</w:p>
    <w:p w:rsidR="00B719E1" w:rsidRPr="00631FD3" w:rsidRDefault="00B719E1" w:rsidP="00B719E1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dopuszczający (2) otrzymuje uczeń, który:  </w:t>
      </w:r>
    </w:p>
    <w:p w:rsidR="00B719E1" w:rsidRPr="006F31CF" w:rsidRDefault="002B4905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B719E1" w:rsidRPr="006F31CF">
        <w:rPr>
          <w:rFonts w:asciiTheme="minorHAnsi" w:hAnsiTheme="minorHAnsi"/>
        </w:rPr>
        <w:t>rozróżnia pojęcia: linia konturowa, linia wymiarowa, linia pomocnicza, oś symetrii, liczba wymiarowa, kontur, promień, normalizacja, wymiarowanie, podziałka rysunkowa,  wymiaruje proste rysunki techniczne,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zna rodzaje obwodów elektrycznych,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rozwiązuje zadania typowe o niewielkim stopniu złożoności z pomocą nauczyciela,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najczęściej uzyskuje oceny poniżej dostatecznej.</w:t>
      </w:r>
    </w:p>
    <w:p w:rsidR="00B719E1" w:rsidRPr="00631FD3" w:rsidRDefault="00B719E1" w:rsidP="00B719E1">
      <w:pPr>
        <w:widowControl w:val="0"/>
        <w:jc w:val="both"/>
        <w:rPr>
          <w:rFonts w:asciiTheme="minorHAnsi" w:hAnsiTheme="minorHAnsi"/>
          <w:b/>
        </w:rPr>
      </w:pPr>
    </w:p>
    <w:p w:rsidR="00B719E1" w:rsidRPr="00631FD3" w:rsidRDefault="00B719E1" w:rsidP="00B719E1">
      <w:pPr>
        <w:widowControl w:val="0"/>
        <w:jc w:val="both"/>
        <w:rPr>
          <w:rFonts w:asciiTheme="minorHAnsi" w:hAnsiTheme="minorHAnsi"/>
          <w:b/>
        </w:rPr>
      </w:pPr>
      <w:r w:rsidRPr="00631FD3">
        <w:rPr>
          <w:rFonts w:asciiTheme="minorHAnsi" w:hAnsiTheme="minorHAnsi"/>
          <w:b/>
        </w:rPr>
        <w:t xml:space="preserve">Stopień niedostateczny (1) otrzymuje uczeń, który:  </w:t>
      </w:r>
    </w:p>
    <w:p w:rsidR="00B719E1" w:rsidRPr="006F31CF" w:rsidRDefault="005E5336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</w:t>
      </w:r>
      <w:r w:rsidR="00B719E1" w:rsidRPr="006F31CF">
        <w:rPr>
          <w:rFonts w:asciiTheme="minorHAnsi" w:hAnsiTheme="minorHAnsi"/>
        </w:rPr>
        <w:t>nie opanował wiedzy i umiejętności przewidzianych programem nauczania,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nie rokuje nadziei na poprawę stanu umiejętności i wiadomości,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nie jest w stanie rozwiązać zadań o elementarnym stopniu trudności,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  <w:r w:rsidRPr="006F31CF">
        <w:rPr>
          <w:rFonts w:asciiTheme="minorHAnsi" w:hAnsiTheme="minorHAnsi"/>
        </w:rPr>
        <w:sym w:font="Symbol" w:char="F02D"/>
      </w:r>
      <w:r w:rsidRPr="006F31CF">
        <w:rPr>
          <w:rFonts w:asciiTheme="minorHAnsi" w:hAnsiTheme="minorHAnsi"/>
        </w:rPr>
        <w:t xml:space="preserve">  nie wykazuje żadnych chęci do poprawy swojej oceny.</w:t>
      </w:r>
    </w:p>
    <w:p w:rsidR="00B719E1" w:rsidRPr="006F31CF" w:rsidRDefault="00B719E1" w:rsidP="00B719E1">
      <w:pPr>
        <w:widowControl w:val="0"/>
        <w:jc w:val="both"/>
        <w:rPr>
          <w:rFonts w:asciiTheme="minorHAnsi" w:hAnsiTheme="minorHAnsi"/>
        </w:rPr>
      </w:pPr>
    </w:p>
    <w:p w:rsidR="00B719E1" w:rsidRPr="006F31CF" w:rsidRDefault="00B719E1">
      <w:pPr>
        <w:widowControl w:val="0"/>
        <w:jc w:val="both"/>
        <w:rPr>
          <w:rFonts w:asciiTheme="minorHAnsi" w:hAnsiTheme="minorHAnsi"/>
        </w:rPr>
      </w:pPr>
    </w:p>
    <w:sectPr w:rsidR="00B719E1" w:rsidRPr="006F31CF" w:rsidSect="00E827A6">
      <w:footerReference w:type="default" r:id="rId7"/>
      <w:pgSz w:w="11906" w:h="16838"/>
      <w:pgMar w:top="709" w:right="707" w:bottom="1601" w:left="709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E3" w:rsidRDefault="001804E3">
      <w:r>
        <w:separator/>
      </w:r>
    </w:p>
  </w:endnote>
  <w:endnote w:type="continuationSeparator" w:id="1">
    <w:p w:rsidR="001804E3" w:rsidRDefault="0018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16543F">
    <w:pPr>
      <w:spacing w:line="184" w:lineRule="exact"/>
      <w:ind w:left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E3" w:rsidRDefault="001804E3">
      <w:r>
        <w:separator/>
      </w:r>
    </w:p>
  </w:footnote>
  <w:footnote w:type="continuationSeparator" w:id="1">
    <w:p w:rsidR="001804E3" w:rsidRDefault="0018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97A81"/>
    <w:multiLevelType w:val="hybridMultilevel"/>
    <w:tmpl w:val="705CF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88112">
      <w:numFmt w:val="bullet"/>
      <w:lvlText w:val="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D124CE3"/>
    <w:multiLevelType w:val="hybridMultilevel"/>
    <w:tmpl w:val="E8B2886E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F2668"/>
    <w:multiLevelType w:val="hybridMultilevel"/>
    <w:tmpl w:val="3136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43F"/>
    <w:rsid w:val="0001444F"/>
    <w:rsid w:val="00096AFA"/>
    <w:rsid w:val="000C2186"/>
    <w:rsid w:val="0016543F"/>
    <w:rsid w:val="001804E3"/>
    <w:rsid w:val="001B70DB"/>
    <w:rsid w:val="002B4905"/>
    <w:rsid w:val="00326E22"/>
    <w:rsid w:val="0034650C"/>
    <w:rsid w:val="003578E2"/>
    <w:rsid w:val="003839BB"/>
    <w:rsid w:val="0039535D"/>
    <w:rsid w:val="00437AF1"/>
    <w:rsid w:val="004539B8"/>
    <w:rsid w:val="004A4632"/>
    <w:rsid w:val="00561DA0"/>
    <w:rsid w:val="005E125D"/>
    <w:rsid w:val="005E5336"/>
    <w:rsid w:val="00631FD3"/>
    <w:rsid w:val="00673593"/>
    <w:rsid w:val="00676546"/>
    <w:rsid w:val="006E2F02"/>
    <w:rsid w:val="006F31CF"/>
    <w:rsid w:val="0088154F"/>
    <w:rsid w:val="0090412F"/>
    <w:rsid w:val="00997784"/>
    <w:rsid w:val="00A07435"/>
    <w:rsid w:val="00A46A47"/>
    <w:rsid w:val="00A94C16"/>
    <w:rsid w:val="00A96CF7"/>
    <w:rsid w:val="00AB1810"/>
    <w:rsid w:val="00B719E1"/>
    <w:rsid w:val="00B9623D"/>
    <w:rsid w:val="00C51381"/>
    <w:rsid w:val="00D721F7"/>
    <w:rsid w:val="00D76D73"/>
    <w:rsid w:val="00DA6BD6"/>
    <w:rsid w:val="00DB50FF"/>
    <w:rsid w:val="00DF3432"/>
    <w:rsid w:val="00E20E8F"/>
    <w:rsid w:val="00E31929"/>
    <w:rsid w:val="00E62F64"/>
    <w:rsid w:val="00E827A6"/>
    <w:rsid w:val="00E85D07"/>
    <w:rsid w:val="00EF0395"/>
    <w:rsid w:val="00F3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DB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1B70DB"/>
    <w:rPr>
      <w:rFonts w:ascii="Calibri" w:hAnsi="Calibri" w:cs="OpenSymbol"/>
    </w:rPr>
  </w:style>
  <w:style w:type="character" w:customStyle="1" w:styleId="ListLabel2">
    <w:name w:val="ListLabel 2"/>
    <w:qFormat/>
    <w:rsid w:val="001B70DB"/>
    <w:rPr>
      <w:rFonts w:cs="OpenSymbol"/>
    </w:rPr>
  </w:style>
  <w:style w:type="character" w:customStyle="1" w:styleId="ListLabel3">
    <w:name w:val="ListLabel 3"/>
    <w:qFormat/>
    <w:rsid w:val="001B70DB"/>
    <w:rPr>
      <w:rFonts w:cs="OpenSymbol"/>
    </w:rPr>
  </w:style>
  <w:style w:type="character" w:customStyle="1" w:styleId="ListLabel4">
    <w:name w:val="ListLabel 4"/>
    <w:qFormat/>
    <w:rsid w:val="001B70DB"/>
    <w:rPr>
      <w:rFonts w:cs="OpenSymbol"/>
    </w:rPr>
  </w:style>
  <w:style w:type="character" w:customStyle="1" w:styleId="ListLabel5">
    <w:name w:val="ListLabel 5"/>
    <w:qFormat/>
    <w:rsid w:val="001B70DB"/>
    <w:rPr>
      <w:rFonts w:cs="OpenSymbol"/>
    </w:rPr>
  </w:style>
  <w:style w:type="character" w:customStyle="1" w:styleId="ListLabel6">
    <w:name w:val="ListLabel 6"/>
    <w:qFormat/>
    <w:rsid w:val="001B70DB"/>
    <w:rPr>
      <w:rFonts w:cs="OpenSymbol"/>
    </w:rPr>
  </w:style>
  <w:style w:type="character" w:customStyle="1" w:styleId="ListLabel7">
    <w:name w:val="ListLabel 7"/>
    <w:qFormat/>
    <w:rsid w:val="001B70DB"/>
    <w:rPr>
      <w:rFonts w:cs="OpenSymbol"/>
    </w:rPr>
  </w:style>
  <w:style w:type="character" w:customStyle="1" w:styleId="ListLabel8">
    <w:name w:val="ListLabel 8"/>
    <w:qFormat/>
    <w:rsid w:val="001B70DB"/>
    <w:rPr>
      <w:rFonts w:cs="OpenSymbol"/>
    </w:rPr>
  </w:style>
  <w:style w:type="character" w:customStyle="1" w:styleId="ListLabel9">
    <w:name w:val="ListLabel 9"/>
    <w:qFormat/>
    <w:rsid w:val="001B70DB"/>
    <w:rPr>
      <w:rFonts w:cs="OpenSymbol"/>
    </w:rPr>
  </w:style>
  <w:style w:type="character" w:customStyle="1" w:styleId="ListLabel10">
    <w:name w:val="ListLabel 10"/>
    <w:qFormat/>
    <w:rsid w:val="001B70DB"/>
    <w:rPr>
      <w:rFonts w:ascii="Calibri" w:hAnsi="Calibri" w:cs="OpenSymbol"/>
    </w:rPr>
  </w:style>
  <w:style w:type="character" w:customStyle="1" w:styleId="ListLabel11">
    <w:name w:val="ListLabel 11"/>
    <w:qFormat/>
    <w:rsid w:val="001B70DB"/>
    <w:rPr>
      <w:rFonts w:cs="OpenSymbol"/>
    </w:rPr>
  </w:style>
  <w:style w:type="character" w:customStyle="1" w:styleId="ListLabel12">
    <w:name w:val="ListLabel 12"/>
    <w:qFormat/>
    <w:rsid w:val="001B70DB"/>
    <w:rPr>
      <w:rFonts w:cs="OpenSymbol"/>
    </w:rPr>
  </w:style>
  <w:style w:type="character" w:customStyle="1" w:styleId="ListLabel13">
    <w:name w:val="ListLabel 13"/>
    <w:qFormat/>
    <w:rsid w:val="001B70DB"/>
    <w:rPr>
      <w:rFonts w:cs="OpenSymbol"/>
    </w:rPr>
  </w:style>
  <w:style w:type="character" w:customStyle="1" w:styleId="ListLabel14">
    <w:name w:val="ListLabel 14"/>
    <w:qFormat/>
    <w:rsid w:val="001B70DB"/>
    <w:rPr>
      <w:rFonts w:cs="OpenSymbol"/>
    </w:rPr>
  </w:style>
  <w:style w:type="character" w:customStyle="1" w:styleId="ListLabel15">
    <w:name w:val="ListLabel 15"/>
    <w:qFormat/>
    <w:rsid w:val="001B70DB"/>
    <w:rPr>
      <w:rFonts w:cs="OpenSymbol"/>
    </w:rPr>
  </w:style>
  <w:style w:type="character" w:customStyle="1" w:styleId="ListLabel16">
    <w:name w:val="ListLabel 16"/>
    <w:qFormat/>
    <w:rsid w:val="001B70DB"/>
    <w:rPr>
      <w:rFonts w:cs="OpenSymbol"/>
    </w:rPr>
  </w:style>
  <w:style w:type="character" w:customStyle="1" w:styleId="ListLabel17">
    <w:name w:val="ListLabel 17"/>
    <w:qFormat/>
    <w:rsid w:val="001B70DB"/>
    <w:rPr>
      <w:rFonts w:cs="OpenSymbol"/>
    </w:rPr>
  </w:style>
  <w:style w:type="character" w:customStyle="1" w:styleId="ListLabel18">
    <w:name w:val="ListLabel 18"/>
    <w:qFormat/>
    <w:rsid w:val="001B70DB"/>
    <w:rPr>
      <w:rFonts w:cs="OpenSymbol"/>
    </w:rPr>
  </w:style>
  <w:style w:type="character" w:customStyle="1" w:styleId="ListLabel19">
    <w:name w:val="ListLabel 19"/>
    <w:qFormat/>
    <w:rsid w:val="001B70DB"/>
    <w:rPr>
      <w:rFonts w:ascii="Calibri" w:hAnsi="Calibri" w:cs="OpenSymbol"/>
    </w:rPr>
  </w:style>
  <w:style w:type="character" w:customStyle="1" w:styleId="ListLabel20">
    <w:name w:val="ListLabel 20"/>
    <w:qFormat/>
    <w:rsid w:val="001B70DB"/>
    <w:rPr>
      <w:rFonts w:cs="OpenSymbol"/>
    </w:rPr>
  </w:style>
  <w:style w:type="character" w:customStyle="1" w:styleId="ListLabel21">
    <w:name w:val="ListLabel 21"/>
    <w:qFormat/>
    <w:rsid w:val="001B70DB"/>
    <w:rPr>
      <w:rFonts w:cs="OpenSymbol"/>
    </w:rPr>
  </w:style>
  <w:style w:type="character" w:customStyle="1" w:styleId="ListLabel22">
    <w:name w:val="ListLabel 22"/>
    <w:qFormat/>
    <w:rsid w:val="001B70DB"/>
    <w:rPr>
      <w:rFonts w:cs="OpenSymbol"/>
    </w:rPr>
  </w:style>
  <w:style w:type="character" w:customStyle="1" w:styleId="ListLabel23">
    <w:name w:val="ListLabel 23"/>
    <w:qFormat/>
    <w:rsid w:val="001B70DB"/>
    <w:rPr>
      <w:rFonts w:cs="OpenSymbol"/>
    </w:rPr>
  </w:style>
  <w:style w:type="character" w:customStyle="1" w:styleId="ListLabel24">
    <w:name w:val="ListLabel 24"/>
    <w:qFormat/>
    <w:rsid w:val="001B70DB"/>
    <w:rPr>
      <w:rFonts w:cs="OpenSymbol"/>
    </w:rPr>
  </w:style>
  <w:style w:type="character" w:customStyle="1" w:styleId="ListLabel25">
    <w:name w:val="ListLabel 25"/>
    <w:qFormat/>
    <w:rsid w:val="001B70DB"/>
    <w:rPr>
      <w:rFonts w:cs="OpenSymbol"/>
    </w:rPr>
  </w:style>
  <w:style w:type="character" w:customStyle="1" w:styleId="ListLabel26">
    <w:name w:val="ListLabel 26"/>
    <w:qFormat/>
    <w:rsid w:val="001B70DB"/>
    <w:rPr>
      <w:rFonts w:cs="OpenSymbol"/>
    </w:rPr>
  </w:style>
  <w:style w:type="character" w:customStyle="1" w:styleId="ListLabel27">
    <w:name w:val="ListLabel 27"/>
    <w:qFormat/>
    <w:rsid w:val="001B70DB"/>
    <w:rPr>
      <w:rFonts w:cs="OpenSymbol"/>
    </w:rPr>
  </w:style>
  <w:style w:type="character" w:customStyle="1" w:styleId="ListLabel28">
    <w:name w:val="ListLabel 28"/>
    <w:qFormat/>
    <w:rsid w:val="001B70DB"/>
    <w:rPr>
      <w:rFonts w:ascii="Calibri" w:hAnsi="Calibri" w:cs="OpenSymbol"/>
    </w:rPr>
  </w:style>
  <w:style w:type="character" w:customStyle="1" w:styleId="ListLabel29">
    <w:name w:val="ListLabel 29"/>
    <w:qFormat/>
    <w:rsid w:val="001B70DB"/>
    <w:rPr>
      <w:rFonts w:cs="OpenSymbol"/>
    </w:rPr>
  </w:style>
  <w:style w:type="character" w:customStyle="1" w:styleId="ListLabel30">
    <w:name w:val="ListLabel 30"/>
    <w:qFormat/>
    <w:rsid w:val="001B70DB"/>
    <w:rPr>
      <w:rFonts w:cs="OpenSymbol"/>
    </w:rPr>
  </w:style>
  <w:style w:type="character" w:customStyle="1" w:styleId="ListLabel31">
    <w:name w:val="ListLabel 31"/>
    <w:qFormat/>
    <w:rsid w:val="001B70DB"/>
    <w:rPr>
      <w:rFonts w:cs="OpenSymbol"/>
    </w:rPr>
  </w:style>
  <w:style w:type="character" w:customStyle="1" w:styleId="ListLabel32">
    <w:name w:val="ListLabel 32"/>
    <w:qFormat/>
    <w:rsid w:val="001B70DB"/>
    <w:rPr>
      <w:rFonts w:cs="OpenSymbol"/>
    </w:rPr>
  </w:style>
  <w:style w:type="character" w:customStyle="1" w:styleId="ListLabel33">
    <w:name w:val="ListLabel 33"/>
    <w:qFormat/>
    <w:rsid w:val="001B70DB"/>
    <w:rPr>
      <w:rFonts w:cs="OpenSymbol"/>
    </w:rPr>
  </w:style>
  <w:style w:type="character" w:customStyle="1" w:styleId="ListLabel34">
    <w:name w:val="ListLabel 34"/>
    <w:qFormat/>
    <w:rsid w:val="001B70DB"/>
    <w:rPr>
      <w:rFonts w:cs="OpenSymbol"/>
    </w:rPr>
  </w:style>
  <w:style w:type="character" w:customStyle="1" w:styleId="ListLabel35">
    <w:name w:val="ListLabel 35"/>
    <w:qFormat/>
    <w:rsid w:val="001B70DB"/>
    <w:rPr>
      <w:rFonts w:cs="OpenSymbol"/>
    </w:rPr>
  </w:style>
  <w:style w:type="character" w:customStyle="1" w:styleId="ListLabel36">
    <w:name w:val="ListLabel 36"/>
    <w:qFormat/>
    <w:rsid w:val="001B70DB"/>
    <w:rPr>
      <w:rFonts w:cs="OpenSymbol"/>
    </w:rPr>
  </w:style>
  <w:style w:type="character" w:customStyle="1" w:styleId="ListLabel37">
    <w:name w:val="ListLabel 37"/>
    <w:qFormat/>
    <w:rsid w:val="001B70DB"/>
    <w:rPr>
      <w:rFonts w:ascii="Calibri" w:hAnsi="Calibri" w:cs="OpenSymbol"/>
    </w:rPr>
  </w:style>
  <w:style w:type="character" w:customStyle="1" w:styleId="ListLabel38">
    <w:name w:val="ListLabel 38"/>
    <w:qFormat/>
    <w:rsid w:val="001B70DB"/>
    <w:rPr>
      <w:rFonts w:cs="OpenSymbol"/>
    </w:rPr>
  </w:style>
  <w:style w:type="character" w:customStyle="1" w:styleId="ListLabel39">
    <w:name w:val="ListLabel 39"/>
    <w:qFormat/>
    <w:rsid w:val="001B70DB"/>
    <w:rPr>
      <w:rFonts w:cs="OpenSymbol"/>
    </w:rPr>
  </w:style>
  <w:style w:type="character" w:customStyle="1" w:styleId="ListLabel40">
    <w:name w:val="ListLabel 40"/>
    <w:qFormat/>
    <w:rsid w:val="001B70DB"/>
    <w:rPr>
      <w:rFonts w:cs="OpenSymbol"/>
    </w:rPr>
  </w:style>
  <w:style w:type="character" w:customStyle="1" w:styleId="ListLabel41">
    <w:name w:val="ListLabel 41"/>
    <w:qFormat/>
    <w:rsid w:val="001B70DB"/>
    <w:rPr>
      <w:rFonts w:cs="OpenSymbol"/>
    </w:rPr>
  </w:style>
  <w:style w:type="character" w:customStyle="1" w:styleId="ListLabel42">
    <w:name w:val="ListLabel 42"/>
    <w:qFormat/>
    <w:rsid w:val="001B70DB"/>
    <w:rPr>
      <w:rFonts w:cs="OpenSymbol"/>
    </w:rPr>
  </w:style>
  <w:style w:type="character" w:customStyle="1" w:styleId="ListLabel43">
    <w:name w:val="ListLabel 43"/>
    <w:qFormat/>
    <w:rsid w:val="001B70DB"/>
    <w:rPr>
      <w:rFonts w:cs="OpenSymbol"/>
    </w:rPr>
  </w:style>
  <w:style w:type="character" w:customStyle="1" w:styleId="ListLabel44">
    <w:name w:val="ListLabel 44"/>
    <w:qFormat/>
    <w:rsid w:val="001B70DB"/>
    <w:rPr>
      <w:rFonts w:cs="OpenSymbol"/>
    </w:rPr>
  </w:style>
  <w:style w:type="character" w:customStyle="1" w:styleId="ListLabel45">
    <w:name w:val="ListLabel 45"/>
    <w:qFormat/>
    <w:rsid w:val="001B70DB"/>
    <w:rPr>
      <w:rFonts w:cs="OpenSymbol"/>
    </w:rPr>
  </w:style>
  <w:style w:type="character" w:customStyle="1" w:styleId="czeinternetowe">
    <w:name w:val="Łącze internetowe"/>
    <w:rsid w:val="001B70DB"/>
    <w:rPr>
      <w:color w:val="000080"/>
      <w:u w:val="single"/>
    </w:rPr>
  </w:style>
  <w:style w:type="character" w:customStyle="1" w:styleId="ListLabel46">
    <w:name w:val="ListLabel 46"/>
    <w:qFormat/>
    <w:rsid w:val="001B70DB"/>
    <w:rPr>
      <w:rFonts w:cs="OpenSymbol"/>
    </w:rPr>
  </w:style>
  <w:style w:type="character" w:customStyle="1" w:styleId="ListLabel47">
    <w:name w:val="ListLabel 47"/>
    <w:qFormat/>
    <w:rsid w:val="001B70DB"/>
    <w:rPr>
      <w:rFonts w:cs="OpenSymbol"/>
    </w:rPr>
  </w:style>
  <w:style w:type="character" w:customStyle="1" w:styleId="ListLabel48">
    <w:name w:val="ListLabel 48"/>
    <w:qFormat/>
    <w:rsid w:val="001B70DB"/>
    <w:rPr>
      <w:rFonts w:cs="OpenSymbol"/>
    </w:rPr>
  </w:style>
  <w:style w:type="character" w:customStyle="1" w:styleId="ListLabel49">
    <w:name w:val="ListLabel 49"/>
    <w:qFormat/>
    <w:rsid w:val="001B70DB"/>
    <w:rPr>
      <w:rFonts w:cs="OpenSymbol"/>
    </w:rPr>
  </w:style>
  <w:style w:type="character" w:customStyle="1" w:styleId="ListLabel50">
    <w:name w:val="ListLabel 50"/>
    <w:qFormat/>
    <w:rsid w:val="001B70DB"/>
    <w:rPr>
      <w:rFonts w:cs="OpenSymbol"/>
    </w:rPr>
  </w:style>
  <w:style w:type="character" w:customStyle="1" w:styleId="ListLabel51">
    <w:name w:val="ListLabel 51"/>
    <w:qFormat/>
    <w:rsid w:val="001B70DB"/>
    <w:rPr>
      <w:rFonts w:cs="OpenSymbol"/>
    </w:rPr>
  </w:style>
  <w:style w:type="character" w:customStyle="1" w:styleId="ListLabel52">
    <w:name w:val="ListLabel 52"/>
    <w:qFormat/>
    <w:rsid w:val="001B70DB"/>
    <w:rPr>
      <w:rFonts w:cs="OpenSymbol"/>
    </w:rPr>
  </w:style>
  <w:style w:type="character" w:customStyle="1" w:styleId="ListLabel53">
    <w:name w:val="ListLabel 53"/>
    <w:qFormat/>
    <w:rsid w:val="001B70DB"/>
    <w:rPr>
      <w:rFonts w:cs="OpenSymbol"/>
    </w:rPr>
  </w:style>
  <w:style w:type="character" w:customStyle="1" w:styleId="ListLabel54">
    <w:name w:val="ListLabel 54"/>
    <w:qFormat/>
    <w:rsid w:val="001B70DB"/>
    <w:rPr>
      <w:rFonts w:cs="OpenSymbol"/>
    </w:rPr>
  </w:style>
  <w:style w:type="character" w:customStyle="1" w:styleId="ListLabel55">
    <w:name w:val="ListLabel 55"/>
    <w:qFormat/>
    <w:rsid w:val="001B70DB"/>
    <w:rPr>
      <w:rFonts w:cs="OpenSymbol"/>
    </w:rPr>
  </w:style>
  <w:style w:type="character" w:customStyle="1" w:styleId="ListLabel56">
    <w:name w:val="ListLabel 56"/>
    <w:qFormat/>
    <w:rsid w:val="001B70DB"/>
    <w:rPr>
      <w:rFonts w:cs="OpenSymbol"/>
    </w:rPr>
  </w:style>
  <w:style w:type="character" w:customStyle="1" w:styleId="ListLabel57">
    <w:name w:val="ListLabel 57"/>
    <w:qFormat/>
    <w:rsid w:val="001B70DB"/>
    <w:rPr>
      <w:rFonts w:cs="OpenSymbol"/>
    </w:rPr>
  </w:style>
  <w:style w:type="character" w:customStyle="1" w:styleId="ListLabel58">
    <w:name w:val="ListLabel 58"/>
    <w:qFormat/>
    <w:rsid w:val="001B70DB"/>
    <w:rPr>
      <w:rFonts w:cs="OpenSymbol"/>
    </w:rPr>
  </w:style>
  <w:style w:type="character" w:customStyle="1" w:styleId="ListLabel59">
    <w:name w:val="ListLabel 59"/>
    <w:qFormat/>
    <w:rsid w:val="001B70DB"/>
    <w:rPr>
      <w:rFonts w:cs="OpenSymbol"/>
    </w:rPr>
  </w:style>
  <w:style w:type="character" w:customStyle="1" w:styleId="ListLabel60">
    <w:name w:val="ListLabel 60"/>
    <w:qFormat/>
    <w:rsid w:val="001B70DB"/>
    <w:rPr>
      <w:rFonts w:cs="OpenSymbol"/>
    </w:rPr>
  </w:style>
  <w:style w:type="character" w:customStyle="1" w:styleId="ListLabel61">
    <w:name w:val="ListLabel 61"/>
    <w:qFormat/>
    <w:rsid w:val="001B70DB"/>
    <w:rPr>
      <w:rFonts w:cs="OpenSymbol"/>
    </w:rPr>
  </w:style>
  <w:style w:type="character" w:customStyle="1" w:styleId="ListLabel62">
    <w:name w:val="ListLabel 62"/>
    <w:qFormat/>
    <w:rsid w:val="001B70DB"/>
    <w:rPr>
      <w:rFonts w:cs="OpenSymbol"/>
    </w:rPr>
  </w:style>
  <w:style w:type="character" w:customStyle="1" w:styleId="ListLabel63">
    <w:name w:val="ListLabel 63"/>
    <w:qFormat/>
    <w:rsid w:val="001B70DB"/>
    <w:rPr>
      <w:rFonts w:cs="OpenSymbol"/>
    </w:rPr>
  </w:style>
  <w:style w:type="character" w:customStyle="1" w:styleId="ListLabel64">
    <w:name w:val="ListLabel 64"/>
    <w:qFormat/>
    <w:rsid w:val="001B70DB"/>
    <w:rPr>
      <w:rFonts w:cs="OpenSymbol"/>
    </w:rPr>
  </w:style>
  <w:style w:type="character" w:customStyle="1" w:styleId="ListLabel65">
    <w:name w:val="ListLabel 65"/>
    <w:qFormat/>
    <w:rsid w:val="001B70DB"/>
    <w:rPr>
      <w:rFonts w:cs="OpenSymbol"/>
    </w:rPr>
  </w:style>
  <w:style w:type="character" w:customStyle="1" w:styleId="ListLabel66">
    <w:name w:val="ListLabel 66"/>
    <w:qFormat/>
    <w:rsid w:val="001B70DB"/>
    <w:rPr>
      <w:rFonts w:cs="OpenSymbol"/>
    </w:rPr>
  </w:style>
  <w:style w:type="character" w:customStyle="1" w:styleId="ListLabel67">
    <w:name w:val="ListLabel 67"/>
    <w:qFormat/>
    <w:rsid w:val="001B70DB"/>
    <w:rPr>
      <w:rFonts w:cs="OpenSymbol"/>
    </w:rPr>
  </w:style>
  <w:style w:type="character" w:customStyle="1" w:styleId="ListLabel68">
    <w:name w:val="ListLabel 68"/>
    <w:qFormat/>
    <w:rsid w:val="001B70DB"/>
    <w:rPr>
      <w:rFonts w:cs="OpenSymbol"/>
    </w:rPr>
  </w:style>
  <w:style w:type="character" w:customStyle="1" w:styleId="ListLabel69">
    <w:name w:val="ListLabel 69"/>
    <w:qFormat/>
    <w:rsid w:val="001B70DB"/>
    <w:rPr>
      <w:rFonts w:cs="OpenSymbol"/>
    </w:rPr>
  </w:style>
  <w:style w:type="character" w:customStyle="1" w:styleId="ListLabel70">
    <w:name w:val="ListLabel 70"/>
    <w:qFormat/>
    <w:rsid w:val="001B70DB"/>
    <w:rPr>
      <w:rFonts w:cs="OpenSymbol"/>
    </w:rPr>
  </w:style>
  <w:style w:type="character" w:customStyle="1" w:styleId="ListLabel71">
    <w:name w:val="ListLabel 71"/>
    <w:qFormat/>
    <w:rsid w:val="001B70DB"/>
    <w:rPr>
      <w:rFonts w:cs="OpenSymbol"/>
    </w:rPr>
  </w:style>
  <w:style w:type="character" w:customStyle="1" w:styleId="ListLabel72">
    <w:name w:val="ListLabel 72"/>
    <w:qFormat/>
    <w:rsid w:val="001B70DB"/>
    <w:rPr>
      <w:rFonts w:cs="OpenSymbol"/>
    </w:rPr>
  </w:style>
  <w:style w:type="character" w:customStyle="1" w:styleId="ListLabel73">
    <w:name w:val="ListLabel 73"/>
    <w:qFormat/>
    <w:rsid w:val="001B70DB"/>
    <w:rPr>
      <w:rFonts w:cs="OpenSymbol"/>
    </w:rPr>
  </w:style>
  <w:style w:type="character" w:customStyle="1" w:styleId="ListLabel74">
    <w:name w:val="ListLabel 74"/>
    <w:qFormat/>
    <w:rsid w:val="001B70DB"/>
    <w:rPr>
      <w:rFonts w:cs="OpenSymbol"/>
    </w:rPr>
  </w:style>
  <w:style w:type="character" w:customStyle="1" w:styleId="ListLabel75">
    <w:name w:val="ListLabel 75"/>
    <w:qFormat/>
    <w:rsid w:val="001B70DB"/>
    <w:rPr>
      <w:rFonts w:cs="OpenSymbol"/>
    </w:rPr>
  </w:style>
  <w:style w:type="character" w:customStyle="1" w:styleId="ListLabel76">
    <w:name w:val="ListLabel 76"/>
    <w:qFormat/>
    <w:rsid w:val="001B70DB"/>
    <w:rPr>
      <w:rFonts w:cs="OpenSymbol"/>
    </w:rPr>
  </w:style>
  <w:style w:type="character" w:customStyle="1" w:styleId="ListLabel77">
    <w:name w:val="ListLabel 77"/>
    <w:qFormat/>
    <w:rsid w:val="001B70DB"/>
    <w:rPr>
      <w:rFonts w:cs="OpenSymbol"/>
    </w:rPr>
  </w:style>
  <w:style w:type="character" w:customStyle="1" w:styleId="ListLabel78">
    <w:name w:val="ListLabel 78"/>
    <w:qFormat/>
    <w:rsid w:val="001B70DB"/>
    <w:rPr>
      <w:rFonts w:cs="OpenSymbol"/>
    </w:rPr>
  </w:style>
  <w:style w:type="character" w:customStyle="1" w:styleId="ListLabel79">
    <w:name w:val="ListLabel 79"/>
    <w:qFormat/>
    <w:rsid w:val="001B70DB"/>
    <w:rPr>
      <w:rFonts w:cs="OpenSymbol"/>
    </w:rPr>
  </w:style>
  <w:style w:type="character" w:customStyle="1" w:styleId="ListLabel80">
    <w:name w:val="ListLabel 80"/>
    <w:qFormat/>
    <w:rsid w:val="001B70DB"/>
    <w:rPr>
      <w:rFonts w:cs="OpenSymbol"/>
    </w:rPr>
  </w:style>
  <w:style w:type="character" w:customStyle="1" w:styleId="ListLabel81">
    <w:name w:val="ListLabel 81"/>
    <w:qFormat/>
    <w:rsid w:val="001B70DB"/>
    <w:rPr>
      <w:rFonts w:cs="OpenSymbol"/>
    </w:rPr>
  </w:style>
  <w:style w:type="character" w:customStyle="1" w:styleId="ListLabel82">
    <w:name w:val="ListLabel 82"/>
    <w:qFormat/>
    <w:rsid w:val="001B70DB"/>
    <w:rPr>
      <w:rFonts w:cs="OpenSymbol"/>
    </w:rPr>
  </w:style>
  <w:style w:type="character" w:customStyle="1" w:styleId="ListLabel83">
    <w:name w:val="ListLabel 83"/>
    <w:qFormat/>
    <w:rsid w:val="001B70DB"/>
    <w:rPr>
      <w:rFonts w:cs="OpenSymbol"/>
    </w:rPr>
  </w:style>
  <w:style w:type="character" w:customStyle="1" w:styleId="ListLabel84">
    <w:name w:val="ListLabel 84"/>
    <w:qFormat/>
    <w:rsid w:val="001B70DB"/>
    <w:rPr>
      <w:rFonts w:cs="OpenSymbol"/>
    </w:rPr>
  </w:style>
  <w:style w:type="character" w:customStyle="1" w:styleId="ListLabel85">
    <w:name w:val="ListLabel 85"/>
    <w:qFormat/>
    <w:rsid w:val="001B70DB"/>
    <w:rPr>
      <w:rFonts w:cs="OpenSymbol"/>
    </w:rPr>
  </w:style>
  <w:style w:type="character" w:customStyle="1" w:styleId="ListLabel86">
    <w:name w:val="ListLabel 86"/>
    <w:qFormat/>
    <w:rsid w:val="001B70DB"/>
    <w:rPr>
      <w:rFonts w:cs="OpenSymbol"/>
    </w:rPr>
  </w:style>
  <w:style w:type="character" w:customStyle="1" w:styleId="ListLabel87">
    <w:name w:val="ListLabel 87"/>
    <w:qFormat/>
    <w:rsid w:val="001B70DB"/>
    <w:rPr>
      <w:rFonts w:cs="OpenSymbol"/>
    </w:rPr>
  </w:style>
  <w:style w:type="character" w:customStyle="1" w:styleId="ListLabel88">
    <w:name w:val="ListLabel 88"/>
    <w:qFormat/>
    <w:rsid w:val="001B70DB"/>
    <w:rPr>
      <w:rFonts w:cs="OpenSymbol"/>
    </w:rPr>
  </w:style>
  <w:style w:type="character" w:customStyle="1" w:styleId="ListLabel89">
    <w:name w:val="ListLabel 89"/>
    <w:qFormat/>
    <w:rsid w:val="001B70DB"/>
    <w:rPr>
      <w:rFonts w:cs="OpenSymbol"/>
    </w:rPr>
  </w:style>
  <w:style w:type="character" w:customStyle="1" w:styleId="ListLabel90">
    <w:name w:val="ListLabel 90"/>
    <w:qFormat/>
    <w:rsid w:val="001B70DB"/>
    <w:rPr>
      <w:rFonts w:cs="OpenSymbol"/>
    </w:rPr>
  </w:style>
  <w:style w:type="paragraph" w:styleId="Nagwek">
    <w:name w:val="header"/>
    <w:basedOn w:val="Normalny"/>
    <w:next w:val="Tekstpodstawowy"/>
    <w:qFormat/>
    <w:rsid w:val="001B70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70DB"/>
    <w:pPr>
      <w:spacing w:after="140" w:line="288" w:lineRule="auto"/>
    </w:pPr>
  </w:style>
  <w:style w:type="paragraph" w:styleId="Lista">
    <w:name w:val="List"/>
    <w:basedOn w:val="Tekstpodstawowy"/>
    <w:rsid w:val="001B70DB"/>
  </w:style>
  <w:style w:type="paragraph" w:styleId="Legenda">
    <w:name w:val="caption"/>
    <w:basedOn w:val="Normalny"/>
    <w:qFormat/>
    <w:rsid w:val="001B70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70DB"/>
    <w:pPr>
      <w:suppressLineNumbers/>
    </w:pPr>
  </w:style>
  <w:style w:type="paragraph" w:styleId="Stopka">
    <w:name w:val="footer"/>
    <w:basedOn w:val="Normalny"/>
    <w:rsid w:val="001B70DB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8154F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88154F"/>
    <w:rPr>
      <w:rFonts w:asciiTheme="minorHAnsi" w:eastAsiaTheme="minorHAnsi" w:hAnsiTheme="minorHAnsi" w:cstheme="minorBidi"/>
      <w:kern w:val="0"/>
      <w:sz w:val="24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54F"/>
    <w:pPr>
      <w:autoSpaceDE w:val="0"/>
      <w:autoSpaceDN w:val="0"/>
      <w:adjustRightInd w:val="0"/>
    </w:pPr>
    <w:rPr>
      <w:rFonts w:ascii="Arial" w:eastAsiaTheme="minorHAnsi" w:hAnsi="Arial"/>
      <w:color w:val="000000"/>
      <w:kern w:val="0"/>
      <w:sz w:val="24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154F"/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paragraph" w:customStyle="1" w:styleId="gmail-default">
    <w:name w:val="gmail-default"/>
    <w:basedOn w:val="Normalny"/>
    <w:rsid w:val="009041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7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Aleksandra Ciemiega</cp:lastModifiedBy>
  <cp:revision>32</cp:revision>
  <dcterms:created xsi:type="dcterms:W3CDTF">2019-08-27T20:36:00Z</dcterms:created>
  <dcterms:modified xsi:type="dcterms:W3CDTF">2019-10-21T13:57:00Z</dcterms:modified>
  <dc:language>pl-PL</dc:language>
</cp:coreProperties>
</file>